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28" w:rsidRPr="00285A5D" w:rsidRDefault="00293D28" w:rsidP="00293D28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3D28" w:rsidRPr="00285A5D" w:rsidRDefault="00293D28" w:rsidP="00293D28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bookmarkStart w:id="1" w:name="af5b5167-7099-47ec-9866-9052e784200d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93D28" w:rsidRPr="00285A5D" w:rsidRDefault="00293D28" w:rsidP="00293D28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bookmarkStart w:id="2" w:name="dc3cea46-96ed-491e-818a-be2785bad2e9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МКУ "Управление образования"</w:t>
      </w:r>
      <w:bookmarkEnd w:id="2"/>
    </w:p>
    <w:p w:rsidR="00293D28" w:rsidRPr="00285A5D" w:rsidRDefault="00293D28" w:rsidP="00293D28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МБОУ "СОШ № 19"</w:t>
      </w:r>
    </w:p>
    <w:p w:rsidR="00293D28" w:rsidRPr="00285A5D" w:rsidRDefault="00293D28" w:rsidP="00293D28">
      <w:pPr>
        <w:ind w:left="120"/>
        <w:rPr>
          <w:rFonts w:ascii="Times New Roman" w:hAnsi="Times New Roman" w:cs="Times New Roman"/>
          <w:lang w:val="ru-RU"/>
        </w:rPr>
      </w:pPr>
    </w:p>
    <w:p w:rsidR="00293D28" w:rsidRPr="00285A5D" w:rsidRDefault="00293D28" w:rsidP="00293D28">
      <w:pPr>
        <w:ind w:left="120"/>
        <w:rPr>
          <w:rFonts w:ascii="Times New Roman" w:hAnsi="Times New Roman" w:cs="Times New Roman"/>
          <w:lang w:val="ru-RU"/>
        </w:rPr>
      </w:pPr>
    </w:p>
    <w:p w:rsidR="00293D28" w:rsidRPr="00285A5D" w:rsidRDefault="00293D28" w:rsidP="00293D28">
      <w:pPr>
        <w:ind w:left="120"/>
        <w:rPr>
          <w:rFonts w:ascii="Times New Roman" w:hAnsi="Times New Roman" w:cs="Times New Roman"/>
          <w:lang w:val="ru-RU"/>
        </w:rPr>
      </w:pPr>
    </w:p>
    <w:p w:rsidR="00293D28" w:rsidRPr="00285A5D" w:rsidRDefault="00293D28" w:rsidP="00293D28">
      <w:pPr>
        <w:ind w:left="120"/>
        <w:rPr>
          <w:rFonts w:ascii="Times New Roman" w:hAnsi="Times New Roman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28"/>
        <w:gridCol w:w="4319"/>
      </w:tblGrid>
      <w:tr w:rsidR="00293D28" w:rsidRPr="00285A5D" w:rsidTr="00FF36FF">
        <w:tc>
          <w:tcPr>
            <w:tcW w:w="5428" w:type="dxa"/>
          </w:tcPr>
          <w:p w:rsidR="00293D28" w:rsidRPr="00285A5D" w:rsidRDefault="00293D28" w:rsidP="00FF36FF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3D28" w:rsidRPr="00285A5D" w:rsidRDefault="00293D28" w:rsidP="00FF36FF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293D28" w:rsidRPr="00285A5D" w:rsidRDefault="00293D28" w:rsidP="00FF36FF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Артюх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Е.В.</w:t>
            </w:r>
          </w:p>
          <w:p w:rsidR="00293D28" w:rsidRPr="00285A5D" w:rsidRDefault="00293D28" w:rsidP="00FF36FF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 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08   202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293D28" w:rsidRPr="00285A5D" w:rsidRDefault="00293D28" w:rsidP="00FF36FF">
            <w:pPr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</w:tcPr>
          <w:p w:rsidR="00293D28" w:rsidRPr="00285A5D" w:rsidRDefault="00293D28" w:rsidP="00FF36FF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3D28" w:rsidRPr="00285A5D" w:rsidRDefault="00293D28" w:rsidP="00FF36FF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"СОШ № 19"</w:t>
            </w:r>
          </w:p>
          <w:p w:rsidR="00293D28" w:rsidRPr="00285A5D" w:rsidRDefault="00293D28" w:rsidP="00FF36FF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Кованова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О.С.</w:t>
            </w:r>
          </w:p>
          <w:p w:rsidR="00293D28" w:rsidRPr="00285A5D" w:rsidRDefault="00293D28" w:rsidP="00FF36FF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196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08   202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293D28" w:rsidRPr="00285A5D" w:rsidRDefault="00293D28" w:rsidP="00FF36FF">
            <w:pPr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3D28" w:rsidRPr="00285A5D" w:rsidRDefault="00293D28" w:rsidP="00293D28">
      <w:pPr>
        <w:ind w:left="120"/>
        <w:rPr>
          <w:rFonts w:ascii="Times New Roman" w:hAnsi="Times New Roman" w:cs="Times New Roman"/>
        </w:rPr>
      </w:pPr>
    </w:p>
    <w:p w:rsidR="00293D28" w:rsidRPr="00285A5D" w:rsidRDefault="00293D28" w:rsidP="00293D28">
      <w:pPr>
        <w:ind w:left="120"/>
        <w:rPr>
          <w:rFonts w:ascii="Times New Roman" w:hAnsi="Times New Roman" w:cs="Times New Roman"/>
        </w:rPr>
      </w:pPr>
    </w:p>
    <w:p w:rsidR="00293D28" w:rsidRPr="00285A5D" w:rsidRDefault="00293D28" w:rsidP="00293D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3D28" w:rsidRPr="00285A5D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курса внеурочной деятельности</w:t>
      </w:r>
    </w:p>
    <w:p w:rsidR="00293D28" w:rsidRPr="00285A5D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9139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Практикум по русскому языку</w:t>
      </w:r>
      <w:r w:rsidRPr="00285A5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93D28" w:rsidRPr="00285A5D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Уровень </w:t>
      </w:r>
      <w:r w:rsidR="00107A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</w:t>
      </w:r>
    </w:p>
    <w:p w:rsidR="00293D28" w:rsidRPr="00285A5D" w:rsidRDefault="00293D28" w:rsidP="00293D2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3D28" w:rsidRPr="00285A5D" w:rsidRDefault="00293D28" w:rsidP="00293D2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освоения 1год (</w:t>
      </w:r>
      <w:r w:rsidR="00107A70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FF36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293D28" w:rsidRPr="00285A5D" w:rsidRDefault="00293D28" w:rsidP="00293D2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93D28" w:rsidRPr="00285A5D" w:rsidRDefault="00293D28" w:rsidP="00293D28">
      <w:pPr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93D28" w:rsidRPr="00285A5D" w:rsidRDefault="00293D28" w:rsidP="00293D28">
      <w:pPr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F36FF" w:rsidRDefault="00293D28" w:rsidP="00FF36FF">
      <w:pPr>
        <w:spacing w:before="0" w:beforeAutospacing="0" w:after="0" w:afterAutospacing="0"/>
        <w:ind w:left="11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Составитель:</w:t>
      </w:r>
      <w:r w:rsidR="00FF3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FF">
        <w:rPr>
          <w:rFonts w:ascii="Times New Roman" w:hAnsi="Times New Roman" w:cs="Times New Roman"/>
          <w:sz w:val="28"/>
          <w:szCs w:val="28"/>
          <w:lang w:val="ru-RU"/>
        </w:rPr>
        <w:t>Гуликова</w:t>
      </w:r>
      <w:proofErr w:type="spellEnd"/>
      <w:r w:rsidR="00FF36FF">
        <w:rPr>
          <w:rFonts w:ascii="Times New Roman" w:hAnsi="Times New Roman" w:cs="Times New Roman"/>
          <w:sz w:val="28"/>
          <w:szCs w:val="28"/>
          <w:lang w:val="ru-RU"/>
        </w:rPr>
        <w:t xml:space="preserve"> Г.М.,</w:t>
      </w:r>
    </w:p>
    <w:p w:rsidR="00293D28" w:rsidRPr="00285A5D" w:rsidRDefault="00FF36FF" w:rsidP="00FF36FF">
      <w:pPr>
        <w:spacing w:before="0" w:beforeAutospacing="0" w:after="0" w:afterAutospacing="0"/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учитель русского языка</w:t>
      </w:r>
      <w:r w:rsidR="00293D28" w:rsidRPr="00285A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литературы</w:t>
      </w:r>
      <w:r w:rsidR="00293D28" w:rsidRPr="00285A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293D28" w:rsidRPr="00285A5D" w:rsidRDefault="00293D28" w:rsidP="00293D28">
      <w:pPr>
        <w:rPr>
          <w:rFonts w:ascii="Times New Roman" w:hAnsi="Times New Roman" w:cs="Times New Roman"/>
          <w:lang w:val="ru-RU"/>
        </w:rPr>
      </w:pPr>
    </w:p>
    <w:p w:rsidR="00FF36FF" w:rsidRDefault="00FF36FF" w:rsidP="00293D28">
      <w:pPr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bookmarkStart w:id="3" w:name="4cef1e44-9965-42f4-9abc-c66bc6a4ed05"/>
    </w:p>
    <w:p w:rsidR="00FF36FF" w:rsidRDefault="00FF36FF" w:rsidP="00293D28">
      <w:pPr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FF36FF" w:rsidRDefault="00FF36FF" w:rsidP="00293D28">
      <w:pPr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Рубцовск, 2024</w:t>
      </w:r>
    </w:p>
    <w:bookmarkEnd w:id="3"/>
    <w:p w:rsidR="00293D28" w:rsidRPr="00285A5D" w:rsidRDefault="00293D28" w:rsidP="00293D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A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курса внеурочной деятельности</w:t>
      </w:r>
    </w:p>
    <w:p w:rsidR="00FF36FF" w:rsidRPr="00FF36FF" w:rsidRDefault="00FA7EF7" w:rsidP="00491394">
      <w:pPr>
        <w:widowControl w:val="0"/>
        <w:numPr>
          <w:ilvl w:val="0"/>
          <w:numId w:val="12"/>
        </w:numPr>
        <w:tabs>
          <w:tab w:val="left" w:pos="1220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Нормативная  </w:t>
      </w:r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>база</w:t>
      </w:r>
      <w:r w:rsidR="00FF36FF" w:rsidRPr="00FF36FF">
        <w:rPr>
          <w:rFonts w:ascii="Times New Roman" w:eastAsia="Times New Roman" w:hAnsi="Times New Roman" w:cs="Times New Roman"/>
          <w:b/>
          <w:spacing w:val="-6"/>
          <w:sz w:val="24"/>
          <w:lang w:val="ru-RU"/>
        </w:rPr>
        <w:t xml:space="preserve"> </w:t>
      </w:r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>ОГЭ,</w:t>
      </w:r>
      <w:r w:rsidR="00FF36FF" w:rsidRPr="00FF36FF">
        <w:rPr>
          <w:rFonts w:ascii="Times New Roman" w:eastAsia="Times New Roman" w:hAnsi="Times New Roman" w:cs="Times New Roman"/>
          <w:b/>
          <w:spacing w:val="-5"/>
          <w:sz w:val="24"/>
          <w:lang w:val="ru-RU"/>
        </w:rPr>
        <w:t xml:space="preserve"> </w:t>
      </w:r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>структура</w:t>
      </w:r>
      <w:r w:rsidR="00FF36FF" w:rsidRPr="00FF36FF">
        <w:rPr>
          <w:rFonts w:ascii="Times New Roman" w:eastAsia="Times New Roman" w:hAnsi="Times New Roman" w:cs="Times New Roman"/>
          <w:b/>
          <w:spacing w:val="-5"/>
          <w:sz w:val="24"/>
          <w:lang w:val="ru-RU"/>
        </w:rPr>
        <w:t xml:space="preserve"> </w:t>
      </w:r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>и</w:t>
      </w:r>
      <w:r w:rsidR="00FF36FF" w:rsidRPr="00FF36FF">
        <w:rPr>
          <w:rFonts w:ascii="Times New Roman" w:eastAsia="Times New Roman" w:hAnsi="Times New Roman" w:cs="Times New Roman"/>
          <w:b/>
          <w:spacing w:val="-5"/>
          <w:sz w:val="24"/>
          <w:lang w:val="ru-RU"/>
        </w:rPr>
        <w:t xml:space="preserve"> </w:t>
      </w:r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>содержание</w:t>
      </w:r>
      <w:r w:rsidR="00FF36FF" w:rsidRPr="00FF36FF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proofErr w:type="spellStart"/>
      <w:r w:rsidR="00FF36FF" w:rsidRPr="00FF36F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КИМов</w:t>
      </w:r>
      <w:proofErr w:type="spellEnd"/>
      <w:r w:rsidR="00FF36FF" w:rsidRPr="00FF36F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Государственная итоговая аттестация как форма контроля. Спецификация как</w:t>
      </w:r>
      <w:r w:rsidRPr="00FF36F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перечисляющий особенности экзаменационной работы. Структура экзаменационной работы, распределение заданий и их диффе</w:t>
      </w:r>
      <w:r w:rsidR="00256939">
        <w:rPr>
          <w:rFonts w:ascii="Times New Roman" w:eastAsia="Times New Roman" w:hAnsi="Times New Roman" w:cs="Times New Roman"/>
          <w:sz w:val="24"/>
          <w:szCs w:val="24"/>
          <w:lang w:val="ru-RU"/>
        </w:rPr>
        <w:t>ренциация по уровням сложности.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Тестовый характер заданий. Демоверсия по русскому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языку.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бланков регистрации и ответов участника ОГЭ. Правила заполнения бланков ОГЭ. Критерии проверки и оценки выполнения заданий с развернутым ответом (13).</w:t>
      </w:r>
    </w:p>
    <w:p w:rsidR="00FF36FF" w:rsidRPr="00FF36FF" w:rsidRDefault="00FF36FF" w:rsidP="00491394">
      <w:pPr>
        <w:widowControl w:val="0"/>
        <w:numPr>
          <w:ilvl w:val="0"/>
          <w:numId w:val="12"/>
        </w:numPr>
        <w:tabs>
          <w:tab w:val="left" w:pos="1285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Работа</w:t>
      </w:r>
      <w:r w:rsidRPr="00FF36F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над</w:t>
      </w:r>
      <w:r w:rsidRPr="00FF36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частью</w:t>
      </w:r>
      <w:r w:rsidRPr="00FF36F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Pr="00FF36FF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Изложение</w:t>
      </w:r>
      <w:r w:rsidRPr="00FF36F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исходного</w:t>
      </w:r>
      <w:r w:rsidRPr="00FF36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текста.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Текст, его строение. </w:t>
      </w:r>
      <w:proofErr w:type="spellStart"/>
      <w:r w:rsidRPr="00FF36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Речеведческий</w:t>
      </w:r>
      <w:proofErr w:type="spellEnd"/>
      <w:r w:rsidRPr="00FF36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анализ текста.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 и стиль речи. Тема и композиция. Основная мысль исходного текста. Коммуникативно-речевые </w:t>
      </w:r>
      <w:r w:rsidRPr="00FF36F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умения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осмыслить прочитанное, вычленить главное в тексте, сократить текст разными способами, логично и кратко изложить содержание, точно использовать языковые средства обобщённой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передачи</w:t>
      </w:r>
      <w:r w:rsidR="0025693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содержания.</w:t>
      </w:r>
    </w:p>
    <w:p w:rsidR="00FF36FF" w:rsidRPr="00FF36FF" w:rsidRDefault="00256939" w:rsidP="00491394">
      <w:pPr>
        <w:widowControl w:val="0"/>
        <w:tabs>
          <w:tab w:val="left" w:pos="1740"/>
        </w:tabs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>Выделение микр</w:t>
      </w:r>
      <w:proofErr w:type="gramStart"/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>о-</w:t>
      </w:r>
      <w:proofErr w:type="gramEnd"/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 xml:space="preserve"> и </w:t>
      </w:r>
      <w:proofErr w:type="spellStart"/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>макротемы</w:t>
      </w:r>
      <w:proofErr w:type="spellEnd"/>
      <w:r w:rsidR="00FF36FF" w:rsidRPr="00FF36F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 xml:space="preserve">Составление плана </w:t>
      </w:r>
      <w:r w:rsidR="00FF36FF" w:rsidRPr="00FF36FF">
        <w:rPr>
          <w:rFonts w:ascii="Times New Roman" w:eastAsia="Times New Roman" w:hAnsi="Times New Roman" w:cs="Times New Roman"/>
          <w:sz w:val="24"/>
          <w:lang w:val="ru-RU"/>
        </w:rPr>
        <w:t>с опорой на ключевые слова, несущие информацию: 1 абзац - это проблемный вопрос, в котором автор пытается разобраться; во 2 абзаце (основная часть) записать развитие мысли автора; 3 абзац - это вывод автора на основании своих размышлений. Составляя план, учащиеся должны учитывать тип речи</w:t>
      </w:r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 xml:space="preserve">, </w:t>
      </w:r>
      <w:r w:rsidR="00FF36FF" w:rsidRPr="00FF36FF">
        <w:rPr>
          <w:rFonts w:ascii="Times New Roman" w:eastAsia="Times New Roman" w:hAnsi="Times New Roman" w:cs="Times New Roman"/>
          <w:sz w:val="24"/>
          <w:lang w:val="ru-RU"/>
        </w:rPr>
        <w:t xml:space="preserve">потому что функционально-смысловые типы речи строятся по-разному. </w:t>
      </w:r>
      <w:r w:rsidR="00FF36FF" w:rsidRPr="00FF36FF">
        <w:rPr>
          <w:rFonts w:ascii="Times New Roman" w:eastAsia="Times New Roman" w:hAnsi="Times New Roman" w:cs="Times New Roman"/>
          <w:b/>
          <w:sz w:val="24"/>
          <w:lang w:val="ru-RU"/>
        </w:rPr>
        <w:t>Приёмы компрессии текста</w:t>
      </w:r>
      <w:r w:rsidR="00FF36FF" w:rsidRPr="00FF36FF">
        <w:rPr>
          <w:rFonts w:ascii="Times New Roman" w:eastAsia="Times New Roman" w:hAnsi="Times New Roman" w:cs="Times New Roman"/>
          <w:sz w:val="24"/>
          <w:lang w:val="ru-RU"/>
        </w:rPr>
        <w:t xml:space="preserve">: а) </w:t>
      </w:r>
      <w:r w:rsidR="00FF36FF" w:rsidRPr="00FF36FF">
        <w:rPr>
          <w:rFonts w:ascii="Times New Roman" w:eastAsia="Times New Roman" w:hAnsi="Times New Roman" w:cs="Times New Roman"/>
          <w:i/>
          <w:sz w:val="24"/>
          <w:lang w:val="ru-RU"/>
        </w:rPr>
        <w:t>исключения подробностей (</w:t>
      </w:r>
      <w:r w:rsidR="00FF36FF" w:rsidRPr="00FF36FF">
        <w:rPr>
          <w:rFonts w:ascii="Times New Roman" w:eastAsia="Times New Roman" w:hAnsi="Times New Roman" w:cs="Times New Roman"/>
          <w:sz w:val="24"/>
          <w:lang w:val="ru-RU"/>
        </w:rPr>
        <w:t xml:space="preserve">например: некоторых членов предложения или предложений, конкретизирующих смысл первого, в котором заключена основная мысль автора, исключение повторов, исключение фрагмента, имеющего менее существенное значение); </w:t>
      </w:r>
      <w:r w:rsidR="00FF36FF" w:rsidRPr="00FF36FF">
        <w:rPr>
          <w:rFonts w:ascii="Times New Roman" w:eastAsia="Times New Roman" w:hAnsi="Times New Roman" w:cs="Times New Roman"/>
          <w:i/>
          <w:sz w:val="24"/>
          <w:lang w:val="ru-RU"/>
        </w:rPr>
        <w:t>б</w:t>
      </w:r>
      <w:proofErr w:type="gramStart"/>
      <w:r w:rsidR="00FF36FF" w:rsidRPr="00FF36FF">
        <w:rPr>
          <w:rFonts w:ascii="Times New Roman" w:eastAsia="Times New Roman" w:hAnsi="Times New Roman" w:cs="Times New Roman"/>
          <w:i/>
          <w:sz w:val="24"/>
          <w:lang w:val="ru-RU"/>
        </w:rPr>
        <w:t>)о</w:t>
      </w:r>
      <w:proofErr w:type="gramEnd"/>
      <w:r w:rsidR="00FF36FF" w:rsidRPr="00FF36FF">
        <w:rPr>
          <w:rFonts w:ascii="Times New Roman" w:eastAsia="Times New Roman" w:hAnsi="Times New Roman" w:cs="Times New Roman"/>
          <w:i/>
          <w:sz w:val="24"/>
          <w:lang w:val="ru-RU"/>
        </w:rPr>
        <w:t xml:space="preserve">бобщение однородных явлений </w:t>
      </w:r>
      <w:r w:rsidR="00FF36FF" w:rsidRPr="00FF36FF">
        <w:rPr>
          <w:rFonts w:ascii="Times New Roman" w:eastAsia="Times New Roman" w:hAnsi="Times New Roman" w:cs="Times New Roman"/>
          <w:sz w:val="24"/>
          <w:lang w:val="ru-RU"/>
        </w:rPr>
        <w:t xml:space="preserve">(например: замена однородных членов синонимичным выражением, замена предложения или его части указательным местоимением, замена сложноподчинённого предложения простым); </w:t>
      </w:r>
      <w:r w:rsidR="00FF36FF" w:rsidRPr="00FF36FF">
        <w:rPr>
          <w:rFonts w:ascii="Times New Roman" w:eastAsia="Times New Roman" w:hAnsi="Times New Roman" w:cs="Times New Roman"/>
          <w:i/>
          <w:sz w:val="24"/>
          <w:lang w:val="ru-RU"/>
        </w:rPr>
        <w:t xml:space="preserve">в) сочетание исключения и обобщения </w:t>
      </w:r>
      <w:proofErr w:type="gramStart"/>
      <w:r w:rsidR="00FF36FF" w:rsidRPr="00FF36FF">
        <w:rPr>
          <w:rFonts w:ascii="Times New Roman" w:eastAsia="Times New Roman" w:hAnsi="Times New Roman" w:cs="Times New Roman"/>
          <w:sz w:val="24"/>
          <w:lang w:val="ru-RU"/>
        </w:rPr>
        <w:t xml:space="preserve">( </w:t>
      </w:r>
      <w:proofErr w:type="gramEnd"/>
      <w:r w:rsidR="00FF36FF" w:rsidRPr="00FF36FF">
        <w:rPr>
          <w:rFonts w:ascii="Times New Roman" w:eastAsia="Times New Roman" w:hAnsi="Times New Roman" w:cs="Times New Roman"/>
          <w:sz w:val="24"/>
          <w:lang w:val="ru-RU"/>
        </w:rPr>
        <w:t>например: слияние простых предложений в сложное, повествующих об одном и том же, одновременно исключая повторы, однородные члены и разные обособления).</w:t>
      </w:r>
    </w:p>
    <w:p w:rsidR="00FF36FF" w:rsidRPr="00FF36FF" w:rsidRDefault="00FF36FF" w:rsidP="00491394">
      <w:pPr>
        <w:widowControl w:val="0"/>
        <w:numPr>
          <w:ilvl w:val="0"/>
          <w:numId w:val="11"/>
        </w:numPr>
        <w:tabs>
          <w:tab w:val="left" w:pos="1800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>Аудирование</w:t>
      </w:r>
      <w:proofErr w:type="spellEnd"/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 xml:space="preserve"> и письмо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. Написание чернового варианта переработки информации текста, данного для сжатого изложения с учётом методических требований и комментариев учителя (чтение текста, составление плана и переработка информации с применением приёмов компрессии).</w:t>
      </w:r>
    </w:p>
    <w:p w:rsidR="00FF36FF" w:rsidRPr="00FF36FF" w:rsidRDefault="00FF36FF" w:rsidP="00491394">
      <w:pPr>
        <w:widowControl w:val="0"/>
        <w:numPr>
          <w:ilvl w:val="0"/>
          <w:numId w:val="11"/>
        </w:numPr>
        <w:tabs>
          <w:tab w:val="left" w:pos="1800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>Контроль знаний (часть 1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) Практикум по написанию и анализу сжатого </w:t>
      </w:r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>изложения.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Работа</w:t>
      </w:r>
      <w:r w:rsidRPr="00FF36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над</w:t>
      </w:r>
      <w:r w:rsidRPr="00FF36F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частью</w:t>
      </w:r>
      <w:r w:rsidRPr="00FF36F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FF36F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(2-</w:t>
      </w:r>
      <w:r w:rsidRPr="00FF36F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13)</w:t>
      </w:r>
    </w:p>
    <w:p w:rsidR="00FF36FF" w:rsidRPr="00FF36FF" w:rsidRDefault="00FF36FF" w:rsidP="00491394">
      <w:pPr>
        <w:widowControl w:val="0"/>
        <w:numPr>
          <w:ilvl w:val="0"/>
          <w:numId w:val="11"/>
        </w:numPr>
        <w:tabs>
          <w:tab w:val="left" w:pos="1800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 xml:space="preserve">Повторение фонетики.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Буквы и звуки. </w:t>
      </w:r>
      <w:proofErr w:type="spellStart"/>
      <w:r w:rsidRPr="00FF36FF">
        <w:rPr>
          <w:rFonts w:ascii="Times New Roman" w:eastAsia="Times New Roman" w:hAnsi="Times New Roman" w:cs="Times New Roman"/>
          <w:sz w:val="24"/>
          <w:lang w:val="ru-RU"/>
        </w:rPr>
        <w:t>Звуко</w:t>
      </w:r>
      <w:proofErr w:type="spellEnd"/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-буквенный анализ (звонкие и глухие, мягкие и твёрдые звуки, двойная роль букв </w:t>
      </w:r>
      <w:proofErr w:type="spellStart"/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>е</w:t>
      </w:r>
      <w:proofErr w:type="gramStart"/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>,ё</w:t>
      </w:r>
      <w:proofErr w:type="gramEnd"/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>,я,ю</w:t>
      </w:r>
      <w:proofErr w:type="spellEnd"/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>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 xml:space="preserve">Повторение орфографии.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Правописание гласных в корне: изменяемые и</w:t>
      </w:r>
      <w:r w:rsidRPr="00FF36F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неизменяемые на письме; правописание приставок изменяемых, неизменяемых, </w:t>
      </w:r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>пр</w:t>
      </w:r>
      <w:proofErr w:type="gramStart"/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>е-</w:t>
      </w:r>
      <w:proofErr w:type="gramEnd"/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 xml:space="preserve">//при-;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правописание корней с чередованием гласных </w:t>
      </w:r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>о-а, е-и, с непроизносимой</w:t>
      </w:r>
      <w:r w:rsidRPr="00FF36FF">
        <w:rPr>
          <w:rFonts w:ascii="Times New Roman" w:eastAsia="Times New Roman" w:hAnsi="Times New Roman" w:cs="Times New Roman"/>
          <w:i/>
          <w:spacing w:val="40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>согласной.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Слитное,</w:t>
      </w:r>
      <w:r w:rsidRPr="00FF36F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дефисное,</w:t>
      </w:r>
      <w:r w:rsidRPr="00FF36F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раздельное</w:t>
      </w:r>
      <w:r w:rsidRPr="00FF36F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написание.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 xml:space="preserve">Способы словообразования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(приставочный, суффиксальный, приставочн</w:t>
      </w:r>
      <w:proofErr w:type="gramStart"/>
      <w:r w:rsidRPr="00FF36FF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>суффиксальный).</w:t>
      </w:r>
    </w:p>
    <w:p w:rsidR="00FF36FF" w:rsidRPr="00FF36FF" w:rsidRDefault="00FF36FF" w:rsidP="00491394">
      <w:pPr>
        <w:widowControl w:val="0"/>
        <w:numPr>
          <w:ilvl w:val="0"/>
          <w:numId w:val="11"/>
        </w:numPr>
        <w:tabs>
          <w:tab w:val="left" w:pos="1801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Повторение</w:t>
      </w:r>
      <w:r w:rsidRPr="00FF36F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морфологии.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Разграничение</w:t>
      </w:r>
      <w:r w:rsidRPr="00FF36F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самостоятельных</w:t>
      </w:r>
      <w:r w:rsidRPr="00FF36F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F36F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служебных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частей</w:t>
      </w:r>
      <w:r w:rsidRPr="00FF36F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речи.</w:t>
      </w:r>
      <w:r w:rsidRPr="00FF36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Нормы</w:t>
      </w:r>
      <w:r w:rsidRPr="00FF36F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употребления</w:t>
      </w:r>
      <w:r w:rsidRPr="00FF36F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частей</w:t>
      </w:r>
      <w:r w:rsidR="0025693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речи.</w:t>
      </w:r>
    </w:p>
    <w:p w:rsidR="00FF36FF" w:rsidRPr="00FF36FF" w:rsidRDefault="00FF36FF" w:rsidP="00491394">
      <w:pPr>
        <w:widowControl w:val="0"/>
        <w:tabs>
          <w:tab w:val="left" w:pos="1778"/>
          <w:tab w:val="left" w:pos="2222"/>
          <w:tab w:val="left" w:pos="3679"/>
          <w:tab w:val="left" w:pos="5753"/>
          <w:tab w:val="left" w:pos="7047"/>
          <w:tab w:val="left" w:pos="9167"/>
        </w:tabs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Блок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1.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Повторение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морфологических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признаков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существительных,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глаголов,</w:t>
      </w:r>
      <w:r w:rsidR="0025693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прилагательных,</w:t>
      </w:r>
      <w:r w:rsidRPr="00FF36F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причастий</w:t>
      </w:r>
      <w:r w:rsidRPr="00FF36F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F36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деепричастий.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Блок</w:t>
      </w:r>
      <w:r w:rsidRPr="00FF36F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FF36F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Правописание</w:t>
      </w:r>
      <w:r w:rsidRPr="00FF36F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личных</w:t>
      </w:r>
      <w:r w:rsidRPr="00FF36F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окончаний</w:t>
      </w:r>
      <w:r w:rsidRPr="00FF36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глаголов.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Блок</w:t>
      </w:r>
      <w:r w:rsidRPr="00FF36F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FF36F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Правописание</w:t>
      </w:r>
      <w:r w:rsidRPr="00FF36F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гласных</w:t>
      </w:r>
      <w:r w:rsidRPr="00FF36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F36F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суффиксах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глагольных</w:t>
      </w:r>
      <w:r w:rsidRPr="00FF36F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форм.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Блок 4.</w:t>
      </w:r>
      <w:r w:rsidRPr="00FF36F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Трудные случаи написания Н и НН в различных частях</w:t>
      </w:r>
      <w:r w:rsidRPr="00FF36F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речи.</w:t>
      </w:r>
      <w:r w:rsidRPr="00FF36F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Блок 5.</w:t>
      </w:r>
      <w:r w:rsidRPr="00FF36F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Слитное</w:t>
      </w:r>
      <w:r w:rsidRPr="00FF36F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и раздельное написание НЕ с различными частями речи.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Блок</w:t>
      </w:r>
      <w:r w:rsidRPr="00FF36F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FF36F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Союзы</w:t>
      </w:r>
      <w:r w:rsidRPr="00FF36F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сочинительные</w:t>
      </w:r>
      <w:r w:rsidRPr="00FF36F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F36F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подчинительные,</w:t>
      </w:r>
      <w:r w:rsidRPr="00FF36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союзные</w:t>
      </w:r>
      <w:r w:rsidRPr="00FF36F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слова.</w:t>
      </w:r>
    </w:p>
    <w:p w:rsidR="00FF36FF" w:rsidRPr="00FF36FF" w:rsidRDefault="00FF36FF" w:rsidP="00491394">
      <w:pPr>
        <w:widowControl w:val="0"/>
        <w:numPr>
          <w:ilvl w:val="0"/>
          <w:numId w:val="11"/>
        </w:numPr>
        <w:tabs>
          <w:tab w:val="left" w:pos="1350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Лексика</w:t>
      </w:r>
      <w:r w:rsidRPr="00FF36F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FF36F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фразеология.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текста. Лексическое значение слова. </w:t>
      </w:r>
      <w:proofErr w:type="gramStart"/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Выразительные средства лексики (слова однозначные и многозначные, в прямом и переносном значении, метафора, метонимия, синекдоха, эпитеты, сравнения, олицетворения).</w:t>
      </w:r>
      <w:proofErr w:type="gramEnd"/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Фразеологизм и его признаки. Замена фразеологических оборотов синонимами.</w:t>
      </w:r>
      <w:r w:rsidRPr="00FF36F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Нормы сочетаемости.</w:t>
      </w:r>
    </w:p>
    <w:p w:rsidR="00FF36FF" w:rsidRPr="00FF36FF" w:rsidRDefault="00FF36FF" w:rsidP="00491394">
      <w:pPr>
        <w:widowControl w:val="0"/>
        <w:numPr>
          <w:ilvl w:val="0"/>
          <w:numId w:val="11"/>
        </w:numPr>
        <w:tabs>
          <w:tab w:val="left" w:pos="1328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>Работа с текстом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. Нахождение изобразительных средств языка в тексте, их </w:t>
      </w:r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>толкование.</w:t>
      </w:r>
    </w:p>
    <w:p w:rsidR="00FF36FF" w:rsidRPr="00FF36FF" w:rsidRDefault="00FF36FF" w:rsidP="00491394">
      <w:pPr>
        <w:widowControl w:val="0"/>
        <w:numPr>
          <w:ilvl w:val="0"/>
          <w:numId w:val="11"/>
        </w:numPr>
        <w:tabs>
          <w:tab w:val="left" w:pos="1328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 xml:space="preserve">Контроль знаний.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Написание сочинения-рассуждения о роли выразительн</w:t>
      </w:r>
      <w:proofErr w:type="gramStart"/>
      <w:r w:rsidRPr="00FF36FF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 изобразительных средств в тексте. Соблюдение композиции сочинения-рассуждения:</w:t>
      </w:r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тезис, аргументы, вывод.</w:t>
      </w:r>
    </w:p>
    <w:p w:rsidR="00FF36FF" w:rsidRPr="00FF36FF" w:rsidRDefault="00FF36FF" w:rsidP="00491394">
      <w:pPr>
        <w:widowControl w:val="0"/>
        <w:numPr>
          <w:ilvl w:val="0"/>
          <w:numId w:val="11"/>
        </w:numPr>
        <w:tabs>
          <w:tab w:val="left" w:pos="1645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Повторение</w:t>
      </w:r>
      <w:r w:rsidRPr="00FF36F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синтаксиса</w:t>
      </w:r>
      <w:r w:rsidRPr="00FF36F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FF36F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пунктуации.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Словосочетание</w:t>
      </w:r>
      <w:r w:rsidR="00256939">
        <w:rPr>
          <w:rFonts w:ascii="Times New Roman" w:eastAsia="Times New Roman" w:hAnsi="Times New Roman" w:cs="Times New Roman"/>
          <w:sz w:val="24"/>
          <w:szCs w:val="24"/>
          <w:lang w:val="ru-RU"/>
        </w:rPr>
        <w:t>. Виды подчинительной связи: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согласование, управление, примыкание.</w:t>
      </w:r>
      <w:r w:rsidR="0025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Синонимичные словосочетания</w:t>
      </w:r>
      <w:r w:rsidRPr="00FF36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FF36FF" w:rsidRPr="00256939" w:rsidRDefault="00FF36FF" w:rsidP="00491394">
      <w:pPr>
        <w:widowControl w:val="0"/>
        <w:numPr>
          <w:ilvl w:val="0"/>
          <w:numId w:val="11"/>
        </w:numPr>
        <w:tabs>
          <w:tab w:val="left" w:pos="1702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939">
        <w:rPr>
          <w:rFonts w:ascii="Times New Roman" w:eastAsia="Times New Roman" w:hAnsi="Times New Roman" w:cs="Times New Roman"/>
          <w:b/>
          <w:sz w:val="24"/>
          <w:lang w:val="ru-RU"/>
        </w:rPr>
        <w:t xml:space="preserve">Простое предложение, его грамматическая основа. </w:t>
      </w:r>
      <w:r w:rsidRPr="00256939">
        <w:rPr>
          <w:rFonts w:ascii="Times New Roman" w:eastAsia="Times New Roman" w:hAnsi="Times New Roman" w:cs="Times New Roman"/>
          <w:sz w:val="24"/>
          <w:lang w:val="ru-RU"/>
        </w:rPr>
        <w:t xml:space="preserve">Способы выражения </w:t>
      </w:r>
      <w:r w:rsidRPr="00256939">
        <w:rPr>
          <w:rFonts w:ascii="Times New Roman" w:eastAsia="Times New Roman" w:hAnsi="Times New Roman" w:cs="Times New Roman"/>
          <w:i/>
          <w:sz w:val="24"/>
          <w:lang w:val="ru-RU"/>
        </w:rPr>
        <w:t xml:space="preserve">подлежащего </w:t>
      </w:r>
      <w:r w:rsidRPr="00256939">
        <w:rPr>
          <w:rFonts w:ascii="Times New Roman" w:eastAsia="Times New Roman" w:hAnsi="Times New Roman" w:cs="Times New Roman"/>
          <w:sz w:val="24"/>
          <w:lang w:val="ru-RU"/>
        </w:rPr>
        <w:t>(существительное, субстантивированное прилагательное и причастие, местоимение, числительное, инфинитив).</w:t>
      </w:r>
      <w:r w:rsidRPr="0025693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256939">
        <w:rPr>
          <w:rFonts w:ascii="Times New Roman" w:eastAsia="Times New Roman" w:hAnsi="Times New Roman" w:cs="Times New Roman"/>
          <w:sz w:val="24"/>
          <w:lang w:val="ru-RU"/>
        </w:rPr>
        <w:t xml:space="preserve">Виды </w:t>
      </w:r>
      <w:r w:rsidRPr="00256939">
        <w:rPr>
          <w:rFonts w:ascii="Times New Roman" w:eastAsia="Times New Roman" w:hAnsi="Times New Roman" w:cs="Times New Roman"/>
          <w:i/>
          <w:sz w:val="24"/>
          <w:lang w:val="ru-RU"/>
        </w:rPr>
        <w:t>сказуемого</w:t>
      </w:r>
      <w:r w:rsidRPr="00256939">
        <w:rPr>
          <w:rFonts w:ascii="Times New Roman" w:eastAsia="Times New Roman" w:hAnsi="Times New Roman" w:cs="Times New Roman"/>
          <w:sz w:val="24"/>
          <w:lang w:val="ru-RU"/>
        </w:rPr>
        <w:t xml:space="preserve">: </w:t>
      </w:r>
      <w:proofErr w:type="gramStart"/>
      <w:r w:rsidRPr="00256939">
        <w:rPr>
          <w:rFonts w:ascii="Times New Roman" w:eastAsia="Times New Roman" w:hAnsi="Times New Roman" w:cs="Times New Roman"/>
          <w:sz w:val="24"/>
          <w:lang w:val="ru-RU"/>
        </w:rPr>
        <w:t>простое</w:t>
      </w:r>
      <w:proofErr w:type="gramEnd"/>
      <w:r w:rsidRPr="00256939">
        <w:rPr>
          <w:rFonts w:ascii="Times New Roman" w:eastAsia="Times New Roman" w:hAnsi="Times New Roman" w:cs="Times New Roman"/>
          <w:sz w:val="24"/>
          <w:lang w:val="ru-RU"/>
        </w:rPr>
        <w:t xml:space="preserve"> и составное (составное глагольное и составное именное</w:t>
      </w:r>
      <w:r w:rsidRPr="00256939">
        <w:rPr>
          <w:rFonts w:ascii="Times New Roman" w:eastAsia="Times New Roman" w:hAnsi="Times New Roman" w:cs="Times New Roman"/>
          <w:b/>
          <w:sz w:val="24"/>
          <w:lang w:val="ru-RU"/>
        </w:rPr>
        <w:t xml:space="preserve">). </w:t>
      </w:r>
      <w:proofErr w:type="gramStart"/>
      <w:r w:rsidRPr="00256939">
        <w:rPr>
          <w:rFonts w:ascii="Times New Roman" w:eastAsia="Times New Roman" w:hAnsi="Times New Roman" w:cs="Times New Roman"/>
          <w:b/>
          <w:i/>
          <w:sz w:val="24"/>
          <w:lang w:val="ru-RU"/>
        </w:rPr>
        <w:t>Типы предложений</w:t>
      </w:r>
      <w:r w:rsidRPr="00256939">
        <w:rPr>
          <w:rFonts w:ascii="Times New Roman" w:eastAsia="Times New Roman" w:hAnsi="Times New Roman" w:cs="Times New Roman"/>
          <w:i/>
          <w:sz w:val="24"/>
          <w:lang w:val="ru-RU"/>
        </w:rPr>
        <w:t xml:space="preserve">: простое </w:t>
      </w:r>
      <w:r w:rsidRPr="00256939">
        <w:rPr>
          <w:rFonts w:ascii="Times New Roman" w:eastAsia="Times New Roman" w:hAnsi="Times New Roman" w:cs="Times New Roman"/>
          <w:sz w:val="24"/>
          <w:lang w:val="ru-RU"/>
        </w:rPr>
        <w:t>(односоставное и двусоставное</w:t>
      </w:r>
      <w:r w:rsidRPr="00256939">
        <w:rPr>
          <w:rFonts w:ascii="Times New Roman" w:eastAsia="Times New Roman" w:hAnsi="Times New Roman" w:cs="Times New Roman"/>
          <w:i/>
          <w:sz w:val="24"/>
          <w:lang w:val="ru-RU"/>
        </w:rPr>
        <w:t xml:space="preserve">), простое осложнённое </w:t>
      </w:r>
      <w:r w:rsidRPr="00256939">
        <w:rPr>
          <w:rFonts w:ascii="Times New Roman" w:eastAsia="Times New Roman" w:hAnsi="Times New Roman" w:cs="Times New Roman"/>
          <w:sz w:val="24"/>
          <w:lang w:val="ru-RU"/>
        </w:rPr>
        <w:t>(уточняющие члены предложения, однородные члены,</w:t>
      </w:r>
      <w:r w:rsidR="00256939" w:rsidRPr="0025693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25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вводные слова и конструкции, обращения, обособленные определения, приложения, обстоятельства, дополнения), </w:t>
      </w:r>
      <w:r w:rsidRPr="0025693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сложное </w:t>
      </w:r>
      <w:r w:rsidRPr="00256939">
        <w:rPr>
          <w:rFonts w:ascii="Times New Roman" w:eastAsia="Times New Roman" w:hAnsi="Times New Roman" w:cs="Times New Roman"/>
          <w:sz w:val="24"/>
          <w:szCs w:val="24"/>
          <w:lang w:val="ru-RU"/>
        </w:rPr>
        <w:t>(союзные, бессоюзные, с различными видами связи.</w:t>
      </w:r>
      <w:proofErr w:type="gramEnd"/>
      <w:r w:rsidRPr="0025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693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Виды простого односоставного предложения</w:t>
      </w:r>
      <w:r w:rsidRPr="00256939">
        <w:rPr>
          <w:rFonts w:ascii="Times New Roman" w:eastAsia="Times New Roman" w:hAnsi="Times New Roman" w:cs="Times New Roman"/>
          <w:sz w:val="24"/>
          <w:szCs w:val="24"/>
          <w:lang w:val="ru-RU"/>
        </w:rPr>
        <w:t>: назывные, определённ</w:t>
      </w:r>
      <w:proofErr w:type="gramStart"/>
      <w:r w:rsidRPr="00256939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25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личные, неопределённо-личные, безличные.</w:t>
      </w:r>
    </w:p>
    <w:p w:rsidR="00FF36FF" w:rsidRPr="00FF36FF" w:rsidRDefault="00FF36FF" w:rsidP="00491394">
      <w:pPr>
        <w:widowControl w:val="0"/>
        <w:tabs>
          <w:tab w:val="left" w:pos="2516"/>
          <w:tab w:val="left" w:pos="4149"/>
          <w:tab w:val="left" w:pos="4512"/>
          <w:tab w:val="left" w:pos="6273"/>
          <w:tab w:val="left" w:pos="7974"/>
          <w:tab w:val="left" w:pos="8609"/>
        </w:tabs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Построение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предложений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с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обособленным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определением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обособленным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обстоятельством</w:t>
      </w:r>
      <w:r w:rsidRPr="00FF36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Знаки препинания при обособлении.</w:t>
      </w:r>
    </w:p>
    <w:p w:rsidR="00FF36FF" w:rsidRPr="00FF36FF" w:rsidRDefault="00FF36FF" w:rsidP="00491394">
      <w:pPr>
        <w:widowControl w:val="0"/>
        <w:tabs>
          <w:tab w:val="left" w:pos="1922"/>
          <w:tab w:val="left" w:pos="2749"/>
          <w:tab w:val="left" w:pos="3987"/>
          <w:tab w:val="left" w:pos="5732"/>
          <w:tab w:val="left" w:pos="7962"/>
        </w:tabs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>Виды</w:t>
      </w: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сложного</w:t>
      </w: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предложения:</w:t>
      </w: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proofErr w:type="gramStart"/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>сложносочиненное</w:t>
      </w:r>
      <w:proofErr w:type="gramEnd"/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>,</w:t>
      </w:r>
      <w:r w:rsidR="00FA7EF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сложноподчинённое,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бессоюзное. Знаки препинания в сложных предложениях. Сложноподчинённое</w:t>
      </w:r>
      <w:r w:rsidR="00FA7EF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i/>
          <w:spacing w:val="-2"/>
          <w:sz w:val="24"/>
          <w:lang w:val="ru-RU"/>
        </w:rPr>
        <w:t>предложение</w:t>
      </w:r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i/>
          <w:spacing w:val="-10"/>
          <w:sz w:val="24"/>
          <w:lang w:val="ru-RU"/>
        </w:rPr>
        <w:t>с</w:t>
      </w:r>
      <w:r w:rsidR="00FA7EF7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i/>
          <w:spacing w:val="-2"/>
          <w:sz w:val="24"/>
          <w:lang w:val="ru-RU"/>
        </w:rPr>
        <w:t>несколькими</w:t>
      </w:r>
      <w:r w:rsidR="00FA7EF7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i/>
          <w:spacing w:val="-2"/>
          <w:sz w:val="24"/>
          <w:lang w:val="ru-RU"/>
        </w:rPr>
        <w:t>придаточными</w:t>
      </w:r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>(подчинение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>последовательное, однородное,</w:t>
      </w:r>
      <w:r w:rsidR="0025693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>параллельное).</w:t>
      </w:r>
    </w:p>
    <w:p w:rsidR="00FF36FF" w:rsidRPr="00FF36FF" w:rsidRDefault="00FF36FF" w:rsidP="00491394">
      <w:pPr>
        <w:widowControl w:val="0"/>
        <w:numPr>
          <w:ilvl w:val="0"/>
          <w:numId w:val="11"/>
        </w:numPr>
        <w:tabs>
          <w:tab w:val="left" w:pos="1922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>Контроль</w:t>
      </w:r>
      <w:r w:rsidRPr="00FF36FF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>знаний.</w:t>
      </w:r>
      <w:r w:rsidRPr="00FF36FF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Тест</w:t>
      </w:r>
      <w:r w:rsidRPr="00FF36F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F36F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формате</w:t>
      </w:r>
      <w:r w:rsidRPr="00FF36F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ОГЭ</w:t>
      </w:r>
      <w:r w:rsidRPr="00FF36FF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(часть</w:t>
      </w:r>
      <w:r w:rsidRPr="00FF36F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1,</w:t>
      </w:r>
      <w:r w:rsidRPr="00FF36F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F36FF">
        <w:rPr>
          <w:rFonts w:ascii="Times New Roman" w:eastAsia="Times New Roman" w:hAnsi="Times New Roman" w:cs="Times New Roman"/>
          <w:spacing w:val="-5"/>
          <w:sz w:val="24"/>
          <w:lang w:val="ru-RU"/>
        </w:rPr>
        <w:t>2)</w:t>
      </w:r>
    </w:p>
    <w:p w:rsidR="00FF36FF" w:rsidRPr="00FF36FF" w:rsidRDefault="00FF36FF" w:rsidP="00491394">
      <w:pPr>
        <w:widowControl w:val="0"/>
        <w:numPr>
          <w:ilvl w:val="0"/>
          <w:numId w:val="11"/>
        </w:numPr>
        <w:tabs>
          <w:tab w:val="left" w:pos="1920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F36FF">
        <w:rPr>
          <w:rFonts w:ascii="Times New Roman" w:eastAsia="Times New Roman" w:hAnsi="Times New Roman" w:cs="Times New Roman"/>
          <w:b/>
          <w:sz w:val="24"/>
          <w:lang w:val="ru-RU"/>
        </w:rPr>
        <w:t xml:space="preserve">Работа над сочинением-рассуждением на лингвистическую тему.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Лингвистический анализ текста по заданному вопросу (цитате) с опорой на содержание исходного текста. Умение раскрыть глубину данной фразы и связать её с текстом через толкование. Умение соблюдать композицию сочинения-рассуждения: </w:t>
      </w:r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 xml:space="preserve">1 часть - тезис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(цитата, понимание её или небольшой комментарий к ней); </w:t>
      </w:r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 xml:space="preserve">2 часть - аргументы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(два примера, взятых из текста, которые доказывают цитату); </w:t>
      </w:r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 xml:space="preserve">3 часть - заключение </w:t>
      </w:r>
      <w:proofErr w:type="gramStart"/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( </w:t>
      </w:r>
      <w:proofErr w:type="gramEnd"/>
      <w:r w:rsidRPr="00FF36FF">
        <w:rPr>
          <w:rFonts w:ascii="Times New Roman" w:eastAsia="Times New Roman" w:hAnsi="Times New Roman" w:cs="Times New Roman"/>
          <w:sz w:val="24"/>
          <w:lang w:val="ru-RU"/>
        </w:rPr>
        <w:t xml:space="preserve">либо обобщение, вывод, либо ответ на вопрос). Работа с текстом и </w:t>
      </w:r>
      <w:r w:rsidRPr="00FF36FF">
        <w:rPr>
          <w:rFonts w:ascii="Times New Roman" w:eastAsia="Times New Roman" w:hAnsi="Times New Roman" w:cs="Times New Roman"/>
          <w:i/>
          <w:sz w:val="24"/>
          <w:lang w:val="ru-RU"/>
        </w:rPr>
        <w:t xml:space="preserve">цитатой: </w:t>
      </w:r>
      <w:r w:rsidRPr="00FF36FF">
        <w:rPr>
          <w:rFonts w:ascii="Times New Roman" w:eastAsia="Times New Roman" w:hAnsi="Times New Roman" w:cs="Times New Roman"/>
          <w:sz w:val="24"/>
          <w:lang w:val="ru-RU"/>
        </w:rPr>
        <w:t>1 шаг -</w:t>
      </w:r>
    </w:p>
    <w:p w:rsidR="00FF36FF" w:rsidRPr="00FF36FF" w:rsidRDefault="00FF36FF" w:rsidP="00491394">
      <w:pPr>
        <w:widowControl w:val="0"/>
        <w:autoSpaceDE w:val="0"/>
        <w:autoSpaceDN w:val="0"/>
        <w:spacing w:before="0" w:beforeAutospacing="0" w:after="0" w:afterAutospacing="0"/>
        <w:ind w:firstLine="1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ключевых слов в цитате; 2 шаг - толкование слов-ключей, 3шаг - сопоставить цитату с текстом. Комментарий к вступлению и иллюстрирование примеро</w:t>
      </w:r>
      <w:proofErr w:type="gramStart"/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>в-</w:t>
      </w:r>
      <w:proofErr w:type="gramEnd"/>
      <w:r w:rsidRPr="00FF3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доказательств к цитате в основной части сочинения-рассуждения. Работа над абзацем. Прямая и косвенная речь, умение сокращать цитирование.</w:t>
      </w:r>
    </w:p>
    <w:p w:rsidR="00256939" w:rsidRPr="00256939" w:rsidRDefault="00FF36FF" w:rsidP="00491394">
      <w:pPr>
        <w:widowControl w:val="0"/>
        <w:numPr>
          <w:ilvl w:val="0"/>
          <w:numId w:val="11"/>
        </w:numPr>
        <w:tabs>
          <w:tab w:val="left" w:pos="1349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lang w:val="ru-RU"/>
        </w:rPr>
      </w:pPr>
      <w:r w:rsidRPr="00256939">
        <w:rPr>
          <w:rFonts w:ascii="Times New Roman" w:eastAsia="Times New Roman" w:hAnsi="Times New Roman" w:cs="Times New Roman"/>
          <w:b/>
          <w:sz w:val="24"/>
          <w:lang w:val="ru-RU"/>
        </w:rPr>
        <w:t xml:space="preserve">Контроль знаний (часть 3) </w:t>
      </w:r>
      <w:r w:rsidRPr="00256939">
        <w:rPr>
          <w:rFonts w:ascii="Times New Roman" w:eastAsia="Times New Roman" w:hAnsi="Times New Roman" w:cs="Times New Roman"/>
          <w:sz w:val="24"/>
          <w:lang w:val="ru-RU"/>
        </w:rPr>
        <w:t>Написание сочинения-рассуждения в формате</w:t>
      </w:r>
      <w:r w:rsidR="00256939">
        <w:rPr>
          <w:rFonts w:ascii="Times New Roman" w:eastAsia="Times New Roman" w:hAnsi="Times New Roman" w:cs="Times New Roman"/>
          <w:sz w:val="24"/>
          <w:lang w:val="ru-RU"/>
        </w:rPr>
        <w:t xml:space="preserve"> ОГЭ</w:t>
      </w:r>
    </w:p>
    <w:p w:rsidR="00293D28" w:rsidRPr="00256939" w:rsidRDefault="00FF36FF" w:rsidP="00491394">
      <w:pPr>
        <w:widowControl w:val="0"/>
        <w:numPr>
          <w:ilvl w:val="0"/>
          <w:numId w:val="11"/>
        </w:numPr>
        <w:tabs>
          <w:tab w:val="left" w:pos="1349"/>
        </w:tabs>
        <w:autoSpaceDE w:val="0"/>
        <w:autoSpaceDN w:val="0"/>
        <w:spacing w:before="0" w:beforeAutospacing="0" w:after="0" w:afterAutospacing="0"/>
        <w:ind w:left="0" w:firstLine="1219"/>
        <w:contextualSpacing/>
        <w:jc w:val="both"/>
        <w:rPr>
          <w:lang w:val="ru-RU"/>
        </w:rPr>
      </w:pPr>
      <w:r w:rsidRPr="00256939">
        <w:rPr>
          <w:rFonts w:ascii="Times New Roman" w:eastAsia="Times New Roman" w:hAnsi="Times New Roman" w:cs="Times New Roman"/>
          <w:b/>
          <w:sz w:val="24"/>
          <w:lang w:val="ru-RU"/>
        </w:rPr>
        <w:t>Итоговое</w:t>
      </w:r>
      <w:r w:rsidRPr="00256939">
        <w:rPr>
          <w:rFonts w:ascii="Times New Roman" w:eastAsia="Times New Roman" w:hAnsi="Times New Roman" w:cs="Times New Roman"/>
          <w:b/>
          <w:spacing w:val="-6"/>
          <w:sz w:val="24"/>
          <w:lang w:val="ru-RU"/>
        </w:rPr>
        <w:t xml:space="preserve"> </w:t>
      </w:r>
      <w:r w:rsidRPr="00256939">
        <w:rPr>
          <w:rFonts w:ascii="Times New Roman" w:eastAsia="Times New Roman" w:hAnsi="Times New Roman" w:cs="Times New Roman"/>
          <w:b/>
          <w:sz w:val="24"/>
          <w:lang w:val="ru-RU"/>
        </w:rPr>
        <w:t>занятие.</w:t>
      </w:r>
      <w:r w:rsidRPr="00256939">
        <w:rPr>
          <w:rFonts w:ascii="Times New Roman" w:eastAsia="Times New Roman" w:hAnsi="Times New Roman" w:cs="Times New Roman"/>
          <w:b/>
          <w:spacing w:val="-6"/>
          <w:sz w:val="24"/>
          <w:lang w:val="ru-RU"/>
        </w:rPr>
        <w:t xml:space="preserve"> </w:t>
      </w:r>
      <w:r w:rsidRPr="00256939">
        <w:rPr>
          <w:rFonts w:ascii="Times New Roman" w:eastAsia="Times New Roman" w:hAnsi="Times New Roman" w:cs="Times New Roman"/>
          <w:sz w:val="24"/>
          <w:lang w:val="ru-RU"/>
        </w:rPr>
        <w:t>Анализ</w:t>
      </w:r>
      <w:r w:rsidRPr="0025693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25693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25693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256939">
        <w:rPr>
          <w:rFonts w:ascii="Times New Roman" w:eastAsia="Times New Roman" w:hAnsi="Times New Roman" w:cs="Times New Roman"/>
          <w:sz w:val="24"/>
          <w:lang w:val="ru-RU"/>
        </w:rPr>
        <w:t>редактирование</w:t>
      </w:r>
      <w:r w:rsidRPr="0025693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256939">
        <w:rPr>
          <w:rFonts w:ascii="Times New Roman" w:eastAsia="Times New Roman" w:hAnsi="Times New Roman" w:cs="Times New Roman"/>
          <w:spacing w:val="-2"/>
          <w:sz w:val="24"/>
          <w:lang w:val="ru-RU"/>
        </w:rPr>
        <w:t>работ.</w:t>
      </w:r>
    </w:p>
    <w:p w:rsidR="00FF36FF" w:rsidRDefault="00FF36FF" w:rsidP="00FF36F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394" w:rsidRDefault="00491394" w:rsidP="00FF36F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394" w:rsidRDefault="00491394" w:rsidP="00FF36F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394" w:rsidRDefault="00491394" w:rsidP="00FF36F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394" w:rsidRDefault="00491394" w:rsidP="00FF36F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394" w:rsidRDefault="00491394" w:rsidP="00FF36F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7EF7" w:rsidRDefault="00FA7EF7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3D28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</w:t>
      </w:r>
      <w:r w:rsidR="00293D28">
        <w:rPr>
          <w:rFonts w:ascii="Times New Roman" w:hAnsi="Times New Roman" w:cs="Times New Roman"/>
          <w:b/>
          <w:sz w:val="24"/>
          <w:szCs w:val="24"/>
          <w:lang w:val="ru-RU"/>
        </w:rPr>
        <w:t>анируемые результаты освоения учебного курса внеурочной деятельности</w:t>
      </w:r>
    </w:p>
    <w:p w:rsidR="00293D28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3D28" w:rsidRPr="00293D28" w:rsidRDefault="00293D28" w:rsidP="0049139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3D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BC71A2" w:rsidRPr="00BC71A2" w:rsidRDefault="00BC71A2" w:rsidP="00491394">
      <w:pPr>
        <w:widowControl w:val="0"/>
        <w:autoSpaceDE w:val="0"/>
        <w:autoSpaceDN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-понимание</w:t>
      </w:r>
      <w:r w:rsidRPr="00BC71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одной</w:t>
      </w:r>
      <w:r w:rsidRPr="00BC71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из основных</w:t>
      </w:r>
      <w:r w:rsidRPr="00BC71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национально-культурных</w:t>
      </w:r>
      <w:r w:rsidRPr="00BC71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ценностей русского народа;</w:t>
      </w:r>
    </w:p>
    <w:p w:rsidR="00BC71A2" w:rsidRPr="00BC71A2" w:rsidRDefault="00BC71A2" w:rsidP="00491394">
      <w:pPr>
        <w:widowControl w:val="0"/>
        <w:autoSpaceDE w:val="0"/>
        <w:autoSpaceDN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-осознание</w:t>
      </w:r>
      <w:r w:rsidRPr="00BC71A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эстетической</w:t>
      </w:r>
      <w:r w:rsidRPr="00BC71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ценности</w:t>
      </w:r>
      <w:r w:rsidRPr="00BC71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BC71A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языка,</w:t>
      </w:r>
      <w:r w:rsidRPr="00BC71A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потребность</w:t>
      </w:r>
      <w:r w:rsidRPr="00BC71A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сохранить</w:t>
      </w:r>
      <w:r w:rsidRPr="00BC71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чистоту родного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языка, уважительное отношение к нему и гордость за него;</w:t>
      </w:r>
    </w:p>
    <w:p w:rsidR="00BC71A2" w:rsidRPr="00BC71A2" w:rsidRDefault="00BC71A2" w:rsidP="00491394">
      <w:pPr>
        <w:widowControl w:val="0"/>
        <w:autoSpaceDE w:val="0"/>
        <w:autoSpaceDN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-достаточный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объём</w:t>
      </w:r>
      <w:r w:rsidRPr="00BC71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словарного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запаса</w:t>
      </w:r>
      <w:r w:rsidRPr="00BC71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свободного</w:t>
      </w:r>
      <w:r w:rsidRPr="00BC71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мыслей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чу</w:t>
      </w:r>
      <w:proofErr w:type="gramStart"/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вств</w:t>
      </w:r>
      <w:r w:rsidRPr="00BC71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в пр</w:t>
      </w:r>
      <w:proofErr w:type="gramEnd"/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оцессе устного и письменного общения;</w:t>
      </w:r>
    </w:p>
    <w:p w:rsidR="00BC71A2" w:rsidRPr="00BC71A2" w:rsidRDefault="00BC71A2" w:rsidP="00491394">
      <w:pPr>
        <w:widowControl w:val="0"/>
        <w:autoSpaceDE w:val="0"/>
        <w:autoSpaceDN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BC71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метапредметные</w:t>
      </w:r>
      <w:proofErr w:type="spellEnd"/>
      <w:r w:rsidRPr="00BC71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:</w:t>
      </w:r>
    </w:p>
    <w:p w:rsidR="00BC71A2" w:rsidRPr="00BC71A2" w:rsidRDefault="00BC71A2" w:rsidP="00491394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C71A2">
        <w:rPr>
          <w:rFonts w:ascii="Times New Roman" w:eastAsia="Times New Roman" w:hAnsi="Times New Roman" w:cs="Times New Roman"/>
          <w:sz w:val="24"/>
          <w:lang w:val="ru-RU"/>
        </w:rPr>
        <w:t>владение</w:t>
      </w:r>
      <w:r w:rsidRPr="00BC71A2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всеми</w:t>
      </w:r>
      <w:r w:rsidRPr="00BC71A2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видами</w:t>
      </w:r>
      <w:r w:rsidRPr="00BC71A2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речевой</w:t>
      </w:r>
      <w:r w:rsidRPr="00BC71A2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pacing w:val="-2"/>
          <w:sz w:val="24"/>
          <w:lang w:val="ru-RU"/>
        </w:rPr>
        <w:t>деятельности:</w:t>
      </w:r>
    </w:p>
    <w:p w:rsidR="00BC71A2" w:rsidRPr="00BC71A2" w:rsidRDefault="00BC71A2" w:rsidP="00491394">
      <w:pPr>
        <w:widowControl w:val="0"/>
        <w:numPr>
          <w:ilvl w:val="1"/>
          <w:numId w:val="14"/>
        </w:numPr>
        <w:tabs>
          <w:tab w:val="left" w:pos="1348"/>
        </w:tabs>
        <w:autoSpaceDE w:val="0"/>
        <w:autoSpaceDN w:val="0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BC71A2">
        <w:rPr>
          <w:rFonts w:ascii="Times New Roman" w:eastAsia="Times New Roman" w:hAnsi="Times New Roman" w:cs="Times New Roman"/>
          <w:sz w:val="24"/>
          <w:lang w:val="ru-RU"/>
        </w:rPr>
        <w:t>аудирование</w:t>
      </w:r>
      <w:proofErr w:type="spellEnd"/>
      <w:r w:rsidRPr="00BC71A2">
        <w:rPr>
          <w:rFonts w:ascii="Times New Roman" w:eastAsia="Times New Roman" w:hAnsi="Times New Roman" w:cs="Times New Roman"/>
          <w:sz w:val="24"/>
          <w:lang w:val="ru-RU"/>
        </w:rPr>
        <w:t xml:space="preserve"> и чтение (адекватное понимание информации, владение разными видами</w:t>
      </w:r>
      <w:r w:rsidRPr="00BC71A2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 xml:space="preserve">чтения, способность извлекать информацию из различных источников, в том числе и </w:t>
      </w:r>
      <w:r w:rsidRPr="00BC71A2">
        <w:rPr>
          <w:rFonts w:ascii="Times New Roman" w:eastAsia="Times New Roman" w:hAnsi="Times New Roman" w:cs="Times New Roman"/>
          <w:spacing w:val="-2"/>
          <w:sz w:val="24"/>
          <w:lang w:val="ru-RU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pacing w:val="-2"/>
          <w:sz w:val="24"/>
          <w:lang w:val="ru-RU"/>
        </w:rPr>
        <w:t>Интернета;</w:t>
      </w:r>
    </w:p>
    <w:p w:rsidR="00BC71A2" w:rsidRPr="00BC71A2" w:rsidRDefault="00BC71A2" w:rsidP="00491394">
      <w:pPr>
        <w:widowControl w:val="0"/>
        <w:numPr>
          <w:ilvl w:val="1"/>
          <w:numId w:val="14"/>
        </w:numPr>
        <w:tabs>
          <w:tab w:val="left" w:pos="1349"/>
        </w:tabs>
        <w:autoSpaceDE w:val="0"/>
        <w:autoSpaceDN w:val="0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C71A2">
        <w:rPr>
          <w:rFonts w:ascii="Times New Roman" w:eastAsia="Times New Roman" w:hAnsi="Times New Roman" w:cs="Times New Roman"/>
          <w:sz w:val="24"/>
          <w:lang w:val="ru-RU"/>
        </w:rPr>
        <w:t>говорение</w:t>
      </w:r>
      <w:r w:rsidRPr="00BC71A2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BC71A2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письмо</w:t>
      </w:r>
      <w:r w:rsidRPr="00BC71A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gramStart"/>
      <w:r w:rsidRPr="00BC71A2">
        <w:rPr>
          <w:rFonts w:ascii="Times New Roman" w:eastAsia="Times New Roman" w:hAnsi="Times New Roman" w:cs="Times New Roman"/>
          <w:sz w:val="24"/>
          <w:lang w:val="ru-RU"/>
        </w:rPr>
        <w:t>(</w:t>
      </w:r>
      <w:r w:rsidRPr="00BC71A2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gramEnd"/>
      <w:r w:rsidRPr="00BC71A2">
        <w:rPr>
          <w:rFonts w:ascii="Times New Roman" w:eastAsia="Times New Roman" w:hAnsi="Times New Roman" w:cs="Times New Roman"/>
          <w:sz w:val="24"/>
          <w:lang w:val="ru-RU"/>
        </w:rPr>
        <w:t>способность</w:t>
      </w:r>
      <w:r w:rsidRPr="00BC71A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определить</w:t>
      </w:r>
      <w:r w:rsidRPr="00BC71A2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цели</w:t>
      </w:r>
      <w:r w:rsidRPr="00BC71A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предстоящей</w:t>
      </w:r>
      <w:r w:rsidRPr="00BC71A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деятельности,</w:t>
      </w:r>
    </w:p>
    <w:p w:rsidR="00BC71A2" w:rsidRPr="00BC71A2" w:rsidRDefault="00BC71A2" w:rsidP="00491394">
      <w:pPr>
        <w:widowControl w:val="0"/>
        <w:autoSpaceDE w:val="0"/>
        <w:autoSpaceDN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участвовать в речевом общении, способность излагать свои мысли в устной и письменной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Pr="00BC71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BC71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BC71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орфографические,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грамматические</w:t>
      </w:r>
      <w:r w:rsidRPr="00BC71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речевые</w:t>
      </w:r>
      <w:r w:rsidRPr="00BC71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ошибки. </w:t>
      </w:r>
      <w:proofErr w:type="gramStart"/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выступать перед аудиторией).</w:t>
      </w:r>
      <w:proofErr w:type="gramEnd"/>
    </w:p>
    <w:p w:rsidR="00BC71A2" w:rsidRPr="00BC71A2" w:rsidRDefault="00BC71A2" w:rsidP="00491394">
      <w:pPr>
        <w:widowControl w:val="0"/>
        <w:numPr>
          <w:ilvl w:val="0"/>
          <w:numId w:val="14"/>
        </w:numPr>
        <w:tabs>
          <w:tab w:val="left" w:pos="1348"/>
        </w:tabs>
        <w:autoSpaceDE w:val="0"/>
        <w:autoSpaceDN w:val="0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рименение приобретённых знаний в повседневной жизни, способность использовать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родной</w:t>
      </w:r>
      <w:r w:rsidRPr="00BC71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язык</w:t>
      </w:r>
      <w:r w:rsidRPr="00BC71A2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как</w:t>
      </w:r>
      <w:r w:rsidRPr="00BC71A2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средство</w:t>
      </w:r>
      <w:r w:rsidRPr="00BC71A2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приобретения</w:t>
      </w:r>
      <w:r w:rsidRPr="00BC71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знаний</w:t>
      </w:r>
      <w:r w:rsidRPr="00BC71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BC71A2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другим</w:t>
      </w:r>
      <w:r w:rsidRPr="00BC71A2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предметам.</w:t>
      </w:r>
    </w:p>
    <w:p w:rsidR="00BC71A2" w:rsidRPr="00BC71A2" w:rsidRDefault="00BC71A2" w:rsidP="00491394">
      <w:pPr>
        <w:widowControl w:val="0"/>
        <w:numPr>
          <w:ilvl w:val="0"/>
          <w:numId w:val="14"/>
        </w:numPr>
        <w:tabs>
          <w:tab w:val="left" w:pos="1348"/>
        </w:tabs>
        <w:autoSpaceDE w:val="0"/>
        <w:autoSpaceDN w:val="0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оммуникативное</w:t>
      </w:r>
      <w:r w:rsidRPr="00BC71A2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взаимодействие</w:t>
      </w:r>
      <w:r w:rsidRPr="00BC71A2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BC71A2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окружающими</w:t>
      </w:r>
      <w:r w:rsidRPr="00BC71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людьми</w:t>
      </w:r>
      <w:r w:rsidRPr="00BC71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BC71A2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процессе</w:t>
      </w:r>
      <w:r w:rsidRPr="00BC71A2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 xml:space="preserve">речевого </w:t>
      </w:r>
      <w:r w:rsidRPr="00BC71A2">
        <w:rPr>
          <w:rFonts w:ascii="Times New Roman" w:eastAsia="Times New Roman" w:hAnsi="Times New Roman" w:cs="Times New Roman"/>
          <w:spacing w:val="-2"/>
          <w:sz w:val="24"/>
          <w:lang w:val="ru-RU"/>
        </w:rPr>
        <w:t>общения;</w:t>
      </w:r>
    </w:p>
    <w:p w:rsidR="00BC71A2" w:rsidRPr="00BC71A2" w:rsidRDefault="00BC71A2" w:rsidP="00491394">
      <w:pPr>
        <w:widowControl w:val="0"/>
        <w:autoSpaceDE w:val="0"/>
        <w:autoSpaceDN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C71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предметные:</w:t>
      </w:r>
    </w:p>
    <w:p w:rsidR="00BC71A2" w:rsidRPr="00BC71A2" w:rsidRDefault="00BC71A2" w:rsidP="00491394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C71A2">
        <w:rPr>
          <w:rFonts w:ascii="Times New Roman" w:eastAsia="Times New Roman" w:hAnsi="Times New Roman" w:cs="Times New Roman"/>
          <w:sz w:val="24"/>
          <w:lang w:val="ru-RU"/>
        </w:rPr>
        <w:t>Овладеть</w:t>
      </w:r>
      <w:r w:rsidRPr="00BC71A2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знаниями</w:t>
      </w:r>
      <w:r w:rsidRPr="00BC71A2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об</w:t>
      </w:r>
      <w:r w:rsidRPr="00BC71A2">
        <w:rPr>
          <w:rFonts w:ascii="Times New Roman" w:eastAsia="Times New Roman" w:hAnsi="Times New Roman" w:cs="Times New Roman"/>
          <w:spacing w:val="48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основных</w:t>
      </w:r>
      <w:r w:rsidRPr="00BC71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признаках</w:t>
      </w:r>
      <w:r w:rsidRPr="00BC71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текста,</w:t>
      </w:r>
      <w:r w:rsidRPr="00BC71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средствах</w:t>
      </w:r>
      <w:r w:rsidRPr="00BC71A2">
        <w:rPr>
          <w:rFonts w:ascii="Times New Roman" w:eastAsia="Times New Roman" w:hAnsi="Times New Roman" w:cs="Times New Roman"/>
          <w:spacing w:val="54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BC71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видах</w:t>
      </w:r>
      <w:r w:rsidRPr="00BC71A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связи</w:t>
      </w:r>
    </w:p>
    <w:p w:rsidR="00BC71A2" w:rsidRPr="00BC71A2" w:rsidRDefault="00BC71A2" w:rsidP="00491394">
      <w:pPr>
        <w:widowControl w:val="0"/>
        <w:autoSpaceDE w:val="0"/>
        <w:autoSpaceDN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Pr="00BC71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C71A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тексте,</w:t>
      </w:r>
      <w:r w:rsidRPr="00BC71A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типы</w:t>
      </w:r>
      <w:r w:rsidRPr="00BC71A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текстов,</w:t>
      </w:r>
      <w:r w:rsidRPr="00BC71A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практических</w:t>
      </w:r>
      <w:r w:rsidRPr="00BC71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стилях речи</w:t>
      </w:r>
      <w:r w:rsidRPr="00BC71A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C71A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признаках,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видах тропов и стилистических фигур.</w:t>
      </w:r>
    </w:p>
    <w:p w:rsidR="00BC71A2" w:rsidRPr="00BC71A2" w:rsidRDefault="00BC71A2" w:rsidP="00491394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C71A2">
        <w:rPr>
          <w:rFonts w:ascii="Times New Roman" w:eastAsia="Times New Roman" w:hAnsi="Times New Roman" w:cs="Times New Roman"/>
          <w:sz w:val="24"/>
          <w:lang w:val="ru-RU"/>
        </w:rPr>
        <w:t>Владеть</w:t>
      </w:r>
      <w:r w:rsidRPr="00BC71A2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навыками</w:t>
      </w:r>
      <w:r w:rsidRPr="00BC71A2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определения</w:t>
      </w:r>
      <w:r w:rsidRPr="00BC71A2">
        <w:rPr>
          <w:rFonts w:ascii="Times New Roman" w:eastAsia="Times New Roman" w:hAnsi="Times New Roman" w:cs="Times New Roman"/>
          <w:spacing w:val="52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темы,</w:t>
      </w:r>
      <w:r w:rsidRPr="00BC71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идеи</w:t>
      </w:r>
      <w:r w:rsidRPr="00BC71A2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BC71A2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проблематики</w:t>
      </w:r>
      <w:r w:rsidRPr="00BC71A2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lang w:val="ru-RU"/>
        </w:rPr>
        <w:t>текста,</w:t>
      </w:r>
      <w:r w:rsidRPr="00BC71A2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pacing w:val="-2"/>
          <w:sz w:val="24"/>
          <w:lang w:val="ru-RU"/>
        </w:rPr>
        <w:t>выявления</w:t>
      </w:r>
    </w:p>
    <w:p w:rsidR="00BC71A2" w:rsidRPr="00BC71A2" w:rsidRDefault="00BC71A2" w:rsidP="00491394">
      <w:pPr>
        <w:widowControl w:val="0"/>
        <w:autoSpaceDE w:val="0"/>
        <w:autoSpaceDN w:val="0"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вторской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позиции,</w:t>
      </w:r>
      <w:r w:rsidRPr="00BC71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</w:t>
      </w:r>
      <w:r w:rsidRPr="00BC71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BC71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BC71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C71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проблеме</w:t>
      </w:r>
      <w:r w:rsidRPr="00BC71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исходного</w:t>
      </w:r>
      <w:r w:rsidRPr="00BC71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текста,</w:t>
      </w:r>
      <w:r w:rsidRPr="00BC71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C71A2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определения изобразительно-выразительных средств художественного текста.</w:t>
      </w:r>
    </w:p>
    <w:p w:rsidR="00BC71A2" w:rsidRDefault="00BC71A2" w:rsidP="0049139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49139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49139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BC71A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BC71A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BC71A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394" w:rsidRDefault="00491394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394" w:rsidRDefault="00491394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394" w:rsidRDefault="00491394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394" w:rsidRDefault="00491394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1A2" w:rsidRDefault="00BC71A2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3D28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A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 учебного курса внеурочной деятельности</w:t>
      </w:r>
    </w:p>
    <w:p w:rsidR="00293D28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A5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BC71A2">
        <w:rPr>
          <w:rFonts w:ascii="Times New Roman" w:hAnsi="Times New Roman" w:cs="Times New Roman"/>
          <w:b/>
          <w:sz w:val="24"/>
          <w:szCs w:val="24"/>
          <w:lang w:val="ru-RU"/>
        </w:rPr>
        <w:t>Практикум по русскому языку</w:t>
      </w:r>
      <w:r w:rsidRPr="00285A5D">
        <w:rPr>
          <w:rFonts w:ascii="Times New Roman" w:hAnsi="Times New Roman" w:cs="Times New Roman"/>
          <w:b/>
          <w:sz w:val="24"/>
          <w:szCs w:val="24"/>
          <w:lang w:val="ru-RU"/>
        </w:rPr>
        <w:t>» на 2024-2025 учебный год</w:t>
      </w:r>
    </w:p>
    <w:p w:rsidR="00293D28" w:rsidRDefault="00293D28" w:rsidP="00293D2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0040" w:rsidRDefault="00293D28" w:rsidP="00293D28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3D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</w:t>
      </w:r>
      <w:r w:rsidR="00FA7E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 планирование рассчитано на 34 часа в год в </w:t>
      </w:r>
      <w:r w:rsidRPr="00293D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9-х классах в соответствии с рабочей программой курса внеурочной деятельности </w:t>
      </w:r>
    </w:p>
    <w:p w:rsidR="0008132D" w:rsidRPr="00293D28" w:rsidRDefault="0008132D" w:rsidP="00A6004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1558"/>
        <w:gridCol w:w="1845"/>
        <w:gridCol w:w="1845"/>
      </w:tblGrid>
      <w:tr w:rsidR="00491394" w:rsidRPr="00FA7EF7" w:rsidTr="00491394">
        <w:tc>
          <w:tcPr>
            <w:tcW w:w="560" w:type="dxa"/>
          </w:tcPr>
          <w:p w:rsidR="00491394" w:rsidRPr="00FA7EF7" w:rsidRDefault="00491394" w:rsidP="00FF36F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91394" w:rsidRPr="00FA7EF7" w:rsidRDefault="00491394" w:rsidP="00FF36F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943" w:type="dxa"/>
          </w:tcPr>
          <w:p w:rsidR="00491394" w:rsidRPr="00FA7EF7" w:rsidRDefault="00491394" w:rsidP="00FF36F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</w:t>
            </w:r>
            <w:proofErr w:type="spellEnd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558" w:type="dxa"/>
          </w:tcPr>
          <w:p w:rsidR="00491394" w:rsidRPr="00FA7EF7" w:rsidRDefault="00491394" w:rsidP="00FF36F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1394" w:rsidRPr="00FA7EF7" w:rsidRDefault="00491394" w:rsidP="00FF36F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5" w:type="dxa"/>
          </w:tcPr>
          <w:p w:rsidR="00491394" w:rsidRPr="00FA7EF7" w:rsidRDefault="00491394" w:rsidP="00FF36F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FF36F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394">
              <w:rPr>
                <w:rFonts w:ascii="Times New Roman" w:hAnsi="Times New Roman" w:cs="Times New Roman"/>
                <w:b/>
                <w:sz w:val="24"/>
                <w:szCs w:val="24"/>
              </w:rPr>
              <w:t>ЭОР/ЦОР</w:t>
            </w: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Нормативная база ОГЭ, структура и содержание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резентация, аналитическое чтение и изучение содержания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и стили речи. Текст и его строение.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Речеведческий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текста. Тема и композиция текста.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 с текстом слушание и осмысление прочитанного текста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плана с опорой на ключевые слова, несущие информацию.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компрессии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 с текстом выделение микр</w:t>
            </w:r>
            <w:proofErr w:type="gram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макротемы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 алгоритмов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плана с опорой на ключевые слова, несущие информацию.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компрессии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 с текстом выделение микр</w:t>
            </w:r>
            <w:proofErr w:type="gram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макротемы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 алгоритмов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Выбор приемов компрессии исходного текста.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аписание сжатого изложения с учётом компрессии и комментариев учителя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Прослушивание аудиозаписи из ОБЗ ФИПИ, написание сжатого изложения.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изложений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Сжатие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рактикум по написанию и анализу сжатого изложения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Прослушивание аудиозаписи из ОБЗ ФИПИ, написание сжатого изложения.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изложений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Сжатие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рактикум по написанию и анализу сжатого изложения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как речевое произведение. Смысловая и композиционная целостность текста.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тестом, заполнение бланков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как речевое произведение. Смысловая и композиционная целостность текста.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тестом, заполнение бланков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средства лексики и фразеологии.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тестом, заполнение бланков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средства лексики и фразеологии.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тестом, заполнение бланков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средства лексики и фразеологии.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тестом, заполнение бланков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средства лексики и фразеологии.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тестом, заполнение бланков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средства лексики и фразеологии.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тестом, заполнение бланков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FA7EF7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и фразеология. Синонимы. Фразеологические обороты. Группы слов по происхождению и употреблению.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словарём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94" w:rsidRPr="00FA7EF7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и фразеология. Синонимы. Фразеологические обороты. Группы слов по происхождению и употреблению.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словарём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gia.edu.ru</w:t>
            </w:r>
          </w:p>
          <w:p w:rsidR="00491394" w:rsidRPr="00491394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суффиксов различных частей речи (кроме </w:t>
            </w:r>
            <w:proofErr w:type="gram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</w:t>
            </w:r>
            <w:proofErr w:type="gram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-/-НН-). Правописание -Н- и -НН- в различных частях речи.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тестом, заполнение бланков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тестом, заполнение бланков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синтаксиса и пунктуации. Словосочетание, виды связи.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Синонимичные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 в группах составление схем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FA7EF7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94" w:rsidRPr="00FA7EF7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943" w:type="dxa"/>
          </w:tcPr>
          <w:p w:rsidR="00491394" w:rsidRPr="00FA7EF7" w:rsidRDefault="00491394" w:rsidP="0008132D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94" w:rsidRPr="00FA7EF7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94" w:rsidRPr="00FA7EF7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94" w:rsidRPr="00FA7EF7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сложного предложения: </w:t>
            </w:r>
            <w:proofErr w:type="gram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сложносочиненное</w:t>
            </w:r>
            <w:proofErr w:type="gram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сложноподчинённое, бессоюзное. Знаки препинания в сложных предложениях.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gia.edu.ru</w:t>
            </w:r>
          </w:p>
          <w:p w:rsidR="00491394" w:rsidRPr="00491394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94" w:rsidRPr="00FA7EF7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сложного предложения: </w:t>
            </w:r>
            <w:proofErr w:type="gram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сложносочиненное</w:t>
            </w:r>
            <w:proofErr w:type="gram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сложноподчинённое, бессоюзное. Знаки препинания в сложных предложениях.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gia.edu.ru</w:t>
            </w:r>
          </w:p>
          <w:p w:rsidR="00491394" w:rsidRPr="00491394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94" w:rsidRPr="00FA7EF7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сложного предложения: </w:t>
            </w:r>
            <w:proofErr w:type="gram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сложносочиненное</w:t>
            </w:r>
            <w:proofErr w:type="gram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сложноподчинённое, бессоюзное. Знаки препинания в сложных предложениях.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gia.edu.ru</w:t>
            </w:r>
          </w:p>
          <w:p w:rsidR="00491394" w:rsidRPr="00491394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94" w:rsidRPr="00FA7EF7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сложного предложения: </w:t>
            </w:r>
            <w:proofErr w:type="gram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сложносочиненное</w:t>
            </w:r>
            <w:proofErr w:type="gram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сложноподчинённое, бессоюзное. Знаки препинания в сложных предложениях.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491394">
              <w:rPr>
                <w:color w:val="000000"/>
                <w:u w:val="single"/>
                <w:lang w:val="en-US"/>
              </w:rPr>
              <w:t>gia.edu.ru</w:t>
            </w:r>
          </w:p>
          <w:p w:rsidR="00491394" w:rsidRPr="00491394" w:rsidRDefault="00491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знаний. Тест в формате ОГЭ (часть 2)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 w:rsidP="00FA7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рактикум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491394" w:rsidRDefault="00491394" w:rsidP="00FA7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сочинения-рассуждения. 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Формулируем тезис. Аргументы в сочинении-рассуждении. Заключение сочинения-рассуждения.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</w:t>
            </w: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написания сочинения-рассуждения, речевые клише, коллективная работа, практикум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lastRenderedPageBreak/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lastRenderedPageBreak/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сочинения-рассуждения. Формулируем тезис. Аргументы в сочинении-рассуждении. Заключение сочинения-рассуждения.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написания сочинения-рассуждения, речевые клише, коллективная работа, практикум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сочинения-рассуждения. Формулируем тезис. Аргументы в сочинении-рассуждении. Заключение сочинения-рассуждения.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написания сочинения-рассуждения, речевые клише, коллективная работа, практикум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сочинения-рассуждения. Формулируем тезис. Аргументы в сочинении-рассуждении. Заключение сочинения-рассуждения.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написания сочинения-рассуждения, речевые клише, коллективная работа, практикум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Сочинение-рассуждение на тему, связанную с анализом текста.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со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чинения</w:t>
            </w:r>
            <w:proofErr w:type="spellEnd"/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A7EF7">
              <w:rPr>
                <w:rFonts w:ascii="Times New Roman" w:hAnsi="Times New Roman" w:cs="Times New Roman"/>
                <w:sz w:val="24"/>
                <w:szCs w:val="24"/>
              </w:rPr>
              <w:t>рассуждения</w:t>
            </w:r>
            <w:proofErr w:type="spellEnd"/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1394" w:rsidRPr="00491394" w:rsidTr="00491394">
        <w:tc>
          <w:tcPr>
            <w:tcW w:w="560" w:type="dxa"/>
          </w:tcPr>
          <w:p w:rsidR="00491394" w:rsidRPr="00FA7EF7" w:rsidRDefault="00491394" w:rsidP="00293D2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943" w:type="dxa"/>
            <w:vAlign w:val="center"/>
          </w:tcPr>
          <w:p w:rsidR="00491394" w:rsidRPr="00FA7EF7" w:rsidRDefault="00491394" w:rsidP="00FF36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 по критериям. Итоговое занятие.</w:t>
            </w:r>
          </w:p>
        </w:tc>
        <w:tc>
          <w:tcPr>
            <w:tcW w:w="1558" w:type="dxa"/>
          </w:tcPr>
          <w:p w:rsidR="00491394" w:rsidRPr="00FA7EF7" w:rsidRDefault="00491394" w:rsidP="0008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редактирование работ коллективная работа</w:t>
            </w:r>
          </w:p>
        </w:tc>
        <w:tc>
          <w:tcPr>
            <w:tcW w:w="1845" w:type="dxa"/>
          </w:tcPr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www.fipi.ru</w:t>
            </w:r>
          </w:p>
          <w:p w:rsidR="00491394" w:rsidRPr="00491394" w:rsidRDefault="00491394" w:rsidP="00491394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91394">
              <w:rPr>
                <w:color w:val="000000"/>
                <w:u w:val="single"/>
              </w:rPr>
              <w:t>gia.edu.ru</w:t>
            </w:r>
          </w:p>
          <w:p w:rsidR="00491394" w:rsidRPr="00FA7EF7" w:rsidRDefault="00491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93D28" w:rsidRPr="00491394" w:rsidRDefault="00293D28" w:rsidP="0049139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293D28" w:rsidRPr="00491394" w:rsidSect="00293D28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4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023F4"/>
    <w:multiLevelType w:val="hybridMultilevel"/>
    <w:tmpl w:val="F71812FE"/>
    <w:lvl w:ilvl="0" w:tplc="FA94A058">
      <w:start w:val="2"/>
      <w:numFmt w:val="decimal"/>
      <w:lvlText w:val="%1."/>
      <w:lvlJc w:val="left"/>
      <w:pPr>
        <w:ind w:left="477" w:hanging="6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B73CEBA0">
      <w:numFmt w:val="bullet"/>
      <w:lvlText w:val="•"/>
      <w:lvlJc w:val="left"/>
      <w:pPr>
        <w:ind w:left="1453" w:hanging="696"/>
      </w:pPr>
      <w:rPr>
        <w:rFonts w:hint="default"/>
        <w:lang w:val="ru-RU" w:eastAsia="en-US" w:bidi="ar-SA"/>
      </w:rPr>
    </w:lvl>
    <w:lvl w:ilvl="2" w:tplc="06C4E100">
      <w:numFmt w:val="bullet"/>
      <w:lvlText w:val="•"/>
      <w:lvlJc w:val="left"/>
      <w:pPr>
        <w:ind w:left="2426" w:hanging="696"/>
      </w:pPr>
      <w:rPr>
        <w:rFonts w:hint="default"/>
        <w:lang w:val="ru-RU" w:eastAsia="en-US" w:bidi="ar-SA"/>
      </w:rPr>
    </w:lvl>
    <w:lvl w:ilvl="3" w:tplc="5248275A">
      <w:numFmt w:val="bullet"/>
      <w:lvlText w:val="•"/>
      <w:lvlJc w:val="left"/>
      <w:pPr>
        <w:ind w:left="3399" w:hanging="696"/>
      </w:pPr>
      <w:rPr>
        <w:rFonts w:hint="default"/>
        <w:lang w:val="ru-RU" w:eastAsia="en-US" w:bidi="ar-SA"/>
      </w:rPr>
    </w:lvl>
    <w:lvl w:ilvl="4" w:tplc="0B44961E">
      <w:numFmt w:val="bullet"/>
      <w:lvlText w:val="•"/>
      <w:lvlJc w:val="left"/>
      <w:pPr>
        <w:ind w:left="4372" w:hanging="696"/>
      </w:pPr>
      <w:rPr>
        <w:rFonts w:hint="default"/>
        <w:lang w:val="ru-RU" w:eastAsia="en-US" w:bidi="ar-SA"/>
      </w:rPr>
    </w:lvl>
    <w:lvl w:ilvl="5" w:tplc="74D6D19E">
      <w:numFmt w:val="bullet"/>
      <w:lvlText w:val="•"/>
      <w:lvlJc w:val="left"/>
      <w:pPr>
        <w:ind w:left="5345" w:hanging="696"/>
      </w:pPr>
      <w:rPr>
        <w:rFonts w:hint="default"/>
        <w:lang w:val="ru-RU" w:eastAsia="en-US" w:bidi="ar-SA"/>
      </w:rPr>
    </w:lvl>
    <w:lvl w:ilvl="6" w:tplc="55AABD10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7" w:tplc="9D624A14">
      <w:numFmt w:val="bullet"/>
      <w:lvlText w:val="•"/>
      <w:lvlJc w:val="left"/>
      <w:pPr>
        <w:ind w:left="7291" w:hanging="696"/>
      </w:pPr>
      <w:rPr>
        <w:rFonts w:hint="default"/>
        <w:lang w:val="ru-RU" w:eastAsia="en-US" w:bidi="ar-SA"/>
      </w:rPr>
    </w:lvl>
    <w:lvl w:ilvl="8" w:tplc="7820F564">
      <w:numFmt w:val="bullet"/>
      <w:lvlText w:val="•"/>
      <w:lvlJc w:val="left"/>
      <w:pPr>
        <w:ind w:left="8264" w:hanging="696"/>
      </w:pPr>
      <w:rPr>
        <w:rFonts w:hint="default"/>
        <w:lang w:val="ru-RU" w:eastAsia="en-US" w:bidi="ar-SA"/>
      </w:rPr>
    </w:lvl>
  </w:abstractNum>
  <w:abstractNum w:abstractNumId="2">
    <w:nsid w:val="1BC20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42CCD"/>
    <w:multiLevelType w:val="hybridMultilevel"/>
    <w:tmpl w:val="DA2E947A"/>
    <w:lvl w:ilvl="0" w:tplc="A776F28E">
      <w:start w:val="1"/>
      <w:numFmt w:val="decimal"/>
      <w:lvlText w:val="%1)"/>
      <w:lvlJc w:val="left"/>
      <w:pPr>
        <w:ind w:left="135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E49D50">
      <w:numFmt w:val="bullet"/>
      <w:lvlText w:val="-"/>
      <w:lvlJc w:val="left"/>
      <w:pPr>
        <w:ind w:left="47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7CF8D93C">
      <w:numFmt w:val="bullet"/>
      <w:lvlText w:val="•"/>
      <w:lvlJc w:val="left"/>
      <w:pPr>
        <w:ind w:left="2343" w:hanging="305"/>
      </w:pPr>
      <w:rPr>
        <w:rFonts w:hint="default"/>
        <w:lang w:val="ru-RU" w:eastAsia="en-US" w:bidi="ar-SA"/>
      </w:rPr>
    </w:lvl>
    <w:lvl w:ilvl="3" w:tplc="4E3CA3B4">
      <w:numFmt w:val="bullet"/>
      <w:lvlText w:val="•"/>
      <w:lvlJc w:val="left"/>
      <w:pPr>
        <w:ind w:left="3326" w:hanging="305"/>
      </w:pPr>
      <w:rPr>
        <w:rFonts w:hint="default"/>
        <w:lang w:val="ru-RU" w:eastAsia="en-US" w:bidi="ar-SA"/>
      </w:rPr>
    </w:lvl>
    <w:lvl w:ilvl="4" w:tplc="D5AE28D2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5ECAE774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03226CE0">
      <w:numFmt w:val="bullet"/>
      <w:lvlText w:val="•"/>
      <w:lvlJc w:val="left"/>
      <w:pPr>
        <w:ind w:left="6277" w:hanging="305"/>
      </w:pPr>
      <w:rPr>
        <w:rFonts w:hint="default"/>
        <w:lang w:val="ru-RU" w:eastAsia="en-US" w:bidi="ar-SA"/>
      </w:rPr>
    </w:lvl>
    <w:lvl w:ilvl="7" w:tplc="6F1847E6">
      <w:numFmt w:val="bullet"/>
      <w:lvlText w:val="•"/>
      <w:lvlJc w:val="left"/>
      <w:pPr>
        <w:ind w:left="7260" w:hanging="305"/>
      </w:pPr>
      <w:rPr>
        <w:rFonts w:hint="default"/>
        <w:lang w:val="ru-RU" w:eastAsia="en-US" w:bidi="ar-SA"/>
      </w:rPr>
    </w:lvl>
    <w:lvl w:ilvl="8" w:tplc="B922E61E">
      <w:numFmt w:val="bullet"/>
      <w:lvlText w:val="•"/>
      <w:lvlJc w:val="left"/>
      <w:pPr>
        <w:ind w:left="8244" w:hanging="305"/>
      </w:pPr>
      <w:rPr>
        <w:rFonts w:hint="default"/>
        <w:lang w:val="ru-RU" w:eastAsia="en-US" w:bidi="ar-SA"/>
      </w:rPr>
    </w:lvl>
  </w:abstractNum>
  <w:abstractNum w:abstractNumId="4">
    <w:nsid w:val="21C37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B6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B5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546B9"/>
    <w:multiLevelType w:val="hybridMultilevel"/>
    <w:tmpl w:val="B0809116"/>
    <w:lvl w:ilvl="0" w:tplc="7D9C6E4E">
      <w:start w:val="1"/>
      <w:numFmt w:val="decimal"/>
      <w:lvlText w:val="%1."/>
      <w:lvlJc w:val="left"/>
      <w:pPr>
        <w:ind w:left="1225" w:hanging="1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6"/>
        <w:sz w:val="22"/>
        <w:szCs w:val="22"/>
        <w:lang w:val="ru-RU" w:eastAsia="en-US" w:bidi="ar-SA"/>
      </w:rPr>
    </w:lvl>
    <w:lvl w:ilvl="1" w:tplc="15DACA5E">
      <w:numFmt w:val="bullet"/>
      <w:lvlText w:val="•"/>
      <w:lvlJc w:val="left"/>
      <w:pPr>
        <w:ind w:left="2119" w:hanging="179"/>
      </w:pPr>
      <w:rPr>
        <w:rFonts w:hint="default"/>
        <w:lang w:val="ru-RU" w:eastAsia="en-US" w:bidi="ar-SA"/>
      </w:rPr>
    </w:lvl>
    <w:lvl w:ilvl="2" w:tplc="10365F1A">
      <w:numFmt w:val="bullet"/>
      <w:lvlText w:val="•"/>
      <w:lvlJc w:val="left"/>
      <w:pPr>
        <w:ind w:left="3018" w:hanging="179"/>
      </w:pPr>
      <w:rPr>
        <w:rFonts w:hint="default"/>
        <w:lang w:val="ru-RU" w:eastAsia="en-US" w:bidi="ar-SA"/>
      </w:rPr>
    </w:lvl>
    <w:lvl w:ilvl="3" w:tplc="FF560F40">
      <w:numFmt w:val="bullet"/>
      <w:lvlText w:val="•"/>
      <w:lvlJc w:val="left"/>
      <w:pPr>
        <w:ind w:left="3917" w:hanging="179"/>
      </w:pPr>
      <w:rPr>
        <w:rFonts w:hint="default"/>
        <w:lang w:val="ru-RU" w:eastAsia="en-US" w:bidi="ar-SA"/>
      </w:rPr>
    </w:lvl>
    <w:lvl w:ilvl="4" w:tplc="6800347C">
      <w:numFmt w:val="bullet"/>
      <w:lvlText w:val="•"/>
      <w:lvlJc w:val="left"/>
      <w:pPr>
        <w:ind w:left="4816" w:hanging="179"/>
      </w:pPr>
      <w:rPr>
        <w:rFonts w:hint="default"/>
        <w:lang w:val="ru-RU" w:eastAsia="en-US" w:bidi="ar-SA"/>
      </w:rPr>
    </w:lvl>
    <w:lvl w:ilvl="5" w:tplc="E5DCB3B0">
      <w:numFmt w:val="bullet"/>
      <w:lvlText w:val="•"/>
      <w:lvlJc w:val="left"/>
      <w:pPr>
        <w:ind w:left="5715" w:hanging="179"/>
      </w:pPr>
      <w:rPr>
        <w:rFonts w:hint="default"/>
        <w:lang w:val="ru-RU" w:eastAsia="en-US" w:bidi="ar-SA"/>
      </w:rPr>
    </w:lvl>
    <w:lvl w:ilvl="6" w:tplc="EE9689C2">
      <w:numFmt w:val="bullet"/>
      <w:lvlText w:val="•"/>
      <w:lvlJc w:val="left"/>
      <w:pPr>
        <w:ind w:left="6614" w:hanging="179"/>
      </w:pPr>
      <w:rPr>
        <w:rFonts w:hint="default"/>
        <w:lang w:val="ru-RU" w:eastAsia="en-US" w:bidi="ar-SA"/>
      </w:rPr>
    </w:lvl>
    <w:lvl w:ilvl="7" w:tplc="7C46F470">
      <w:numFmt w:val="bullet"/>
      <w:lvlText w:val="•"/>
      <w:lvlJc w:val="left"/>
      <w:pPr>
        <w:ind w:left="7513" w:hanging="179"/>
      </w:pPr>
      <w:rPr>
        <w:rFonts w:hint="default"/>
        <w:lang w:val="ru-RU" w:eastAsia="en-US" w:bidi="ar-SA"/>
      </w:rPr>
    </w:lvl>
    <w:lvl w:ilvl="8" w:tplc="0624CDFA">
      <w:numFmt w:val="bullet"/>
      <w:lvlText w:val="•"/>
      <w:lvlJc w:val="left"/>
      <w:pPr>
        <w:ind w:left="8412" w:hanging="179"/>
      </w:pPr>
      <w:rPr>
        <w:rFonts w:hint="default"/>
        <w:lang w:val="ru-RU" w:eastAsia="en-US" w:bidi="ar-SA"/>
      </w:rPr>
    </w:lvl>
  </w:abstractNum>
  <w:abstractNum w:abstractNumId="8">
    <w:nsid w:val="62E23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A838D1"/>
    <w:multiLevelType w:val="hybridMultilevel"/>
    <w:tmpl w:val="BEB81AD8"/>
    <w:lvl w:ilvl="0" w:tplc="2F7859A8">
      <w:start w:val="1"/>
      <w:numFmt w:val="decimal"/>
      <w:lvlText w:val="%1)"/>
      <w:lvlJc w:val="left"/>
      <w:pPr>
        <w:ind w:left="135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E56A2">
      <w:numFmt w:val="bullet"/>
      <w:lvlText w:val="•"/>
      <w:lvlJc w:val="left"/>
      <w:pPr>
        <w:ind w:left="2245" w:hanging="305"/>
      </w:pPr>
      <w:rPr>
        <w:rFonts w:hint="default"/>
        <w:lang w:val="ru-RU" w:eastAsia="en-US" w:bidi="ar-SA"/>
      </w:rPr>
    </w:lvl>
    <w:lvl w:ilvl="2" w:tplc="FD728372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3" w:tplc="3A0E9DA0">
      <w:numFmt w:val="bullet"/>
      <w:lvlText w:val="•"/>
      <w:lvlJc w:val="left"/>
      <w:pPr>
        <w:ind w:left="4015" w:hanging="305"/>
      </w:pPr>
      <w:rPr>
        <w:rFonts w:hint="default"/>
        <w:lang w:val="ru-RU" w:eastAsia="en-US" w:bidi="ar-SA"/>
      </w:rPr>
    </w:lvl>
    <w:lvl w:ilvl="4" w:tplc="AA6EDECE">
      <w:numFmt w:val="bullet"/>
      <w:lvlText w:val="•"/>
      <w:lvlJc w:val="left"/>
      <w:pPr>
        <w:ind w:left="4900" w:hanging="305"/>
      </w:pPr>
      <w:rPr>
        <w:rFonts w:hint="default"/>
        <w:lang w:val="ru-RU" w:eastAsia="en-US" w:bidi="ar-SA"/>
      </w:rPr>
    </w:lvl>
    <w:lvl w:ilvl="5" w:tplc="1DDCDC7E">
      <w:numFmt w:val="bullet"/>
      <w:lvlText w:val="•"/>
      <w:lvlJc w:val="left"/>
      <w:pPr>
        <w:ind w:left="5785" w:hanging="305"/>
      </w:pPr>
      <w:rPr>
        <w:rFonts w:hint="default"/>
        <w:lang w:val="ru-RU" w:eastAsia="en-US" w:bidi="ar-SA"/>
      </w:rPr>
    </w:lvl>
    <w:lvl w:ilvl="6" w:tplc="87A2C36E">
      <w:numFmt w:val="bullet"/>
      <w:lvlText w:val="•"/>
      <w:lvlJc w:val="left"/>
      <w:pPr>
        <w:ind w:left="6670" w:hanging="305"/>
      </w:pPr>
      <w:rPr>
        <w:rFonts w:hint="default"/>
        <w:lang w:val="ru-RU" w:eastAsia="en-US" w:bidi="ar-SA"/>
      </w:rPr>
    </w:lvl>
    <w:lvl w:ilvl="7" w:tplc="D4F6831A">
      <w:numFmt w:val="bullet"/>
      <w:lvlText w:val="•"/>
      <w:lvlJc w:val="left"/>
      <w:pPr>
        <w:ind w:left="7555" w:hanging="305"/>
      </w:pPr>
      <w:rPr>
        <w:rFonts w:hint="default"/>
        <w:lang w:val="ru-RU" w:eastAsia="en-US" w:bidi="ar-SA"/>
      </w:rPr>
    </w:lvl>
    <w:lvl w:ilvl="8" w:tplc="1422C2CA">
      <w:numFmt w:val="bullet"/>
      <w:lvlText w:val="•"/>
      <w:lvlJc w:val="left"/>
      <w:pPr>
        <w:ind w:left="8440" w:hanging="305"/>
      </w:pPr>
      <w:rPr>
        <w:rFonts w:hint="default"/>
        <w:lang w:val="ru-RU" w:eastAsia="en-US" w:bidi="ar-SA"/>
      </w:rPr>
    </w:lvl>
  </w:abstractNum>
  <w:abstractNum w:abstractNumId="10">
    <w:nsid w:val="70AD7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BD7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64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112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0C"/>
    <w:rsid w:val="0008132D"/>
    <w:rsid w:val="00107A70"/>
    <w:rsid w:val="00256939"/>
    <w:rsid w:val="00257530"/>
    <w:rsid w:val="00266C0C"/>
    <w:rsid w:val="00293D28"/>
    <w:rsid w:val="00374A22"/>
    <w:rsid w:val="00491394"/>
    <w:rsid w:val="004E5955"/>
    <w:rsid w:val="007638DD"/>
    <w:rsid w:val="0077648F"/>
    <w:rsid w:val="0087338C"/>
    <w:rsid w:val="00A60040"/>
    <w:rsid w:val="00BC71A2"/>
    <w:rsid w:val="00CF46D7"/>
    <w:rsid w:val="00FA7EF7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139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139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8FFB-752C-43DE-9A23-5E296001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2025-02-18T01:50:00Z</cp:lastPrinted>
  <dcterms:created xsi:type="dcterms:W3CDTF">2025-02-18T01:53:00Z</dcterms:created>
  <dcterms:modified xsi:type="dcterms:W3CDTF">2025-02-18T01:53:00Z</dcterms:modified>
</cp:coreProperties>
</file>